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D60" w14:textId="77777777" w:rsidR="00BB2B8C" w:rsidRPr="00BE1D68" w:rsidRDefault="00CD5BC4" w:rsidP="00CD5BC4">
      <w:pPr>
        <w:jc w:val="center"/>
        <w:rPr>
          <w:b/>
          <w:color w:val="000000"/>
          <w:szCs w:val="22"/>
        </w:rPr>
      </w:pPr>
      <w:r w:rsidRPr="00BE1D68">
        <w:rPr>
          <w:b/>
          <w:color w:val="000000"/>
          <w:szCs w:val="22"/>
        </w:rPr>
        <w:t>KOMPROMISSLEPING</w:t>
      </w:r>
    </w:p>
    <w:p w14:paraId="72F8963E" w14:textId="77777777" w:rsidR="00CD5BC4" w:rsidRPr="00BE1D68" w:rsidRDefault="00CD5BC4" w:rsidP="00CD5BC4">
      <w:pPr>
        <w:jc w:val="center"/>
        <w:rPr>
          <w:b/>
          <w:color w:val="000000"/>
          <w:szCs w:val="22"/>
        </w:rPr>
      </w:pPr>
    </w:p>
    <w:p w14:paraId="45A8B578" w14:textId="77777777" w:rsidR="00A43580" w:rsidRPr="00BE1D68" w:rsidRDefault="00A43580" w:rsidP="00A53BCC">
      <w:pPr>
        <w:jc w:val="both"/>
        <w:rPr>
          <w:color w:val="000000"/>
          <w:szCs w:val="22"/>
        </w:rPr>
      </w:pPr>
    </w:p>
    <w:p w14:paraId="74469AA0" w14:textId="1BAE3D99" w:rsidR="00CD5BC4" w:rsidRPr="00BE1D68" w:rsidRDefault="00127E46" w:rsidP="00CD5BC4">
      <w:pPr>
        <w:rPr>
          <w:color w:val="000000"/>
          <w:szCs w:val="22"/>
        </w:rPr>
      </w:pPr>
      <w:r w:rsidRPr="00BE1D68">
        <w:rPr>
          <w:color w:val="000000"/>
          <w:szCs w:val="22"/>
        </w:rPr>
        <w:t>Tallinnas</w:t>
      </w:r>
      <w:r w:rsidR="00E603BF" w:rsidRPr="00BE1D68">
        <w:rPr>
          <w:color w:val="000000"/>
          <w:szCs w:val="22"/>
        </w:rPr>
        <w:t xml:space="preserve">, </w:t>
      </w:r>
      <w:r w:rsidR="00D76149" w:rsidRPr="00BE1D68">
        <w:rPr>
          <w:color w:val="000000"/>
          <w:szCs w:val="22"/>
        </w:rPr>
        <w:t>29</w:t>
      </w:r>
      <w:r w:rsidRPr="00BE1D68">
        <w:rPr>
          <w:color w:val="000000"/>
          <w:szCs w:val="22"/>
        </w:rPr>
        <w:t xml:space="preserve">. </w:t>
      </w:r>
      <w:r w:rsidR="00BE1D68">
        <w:rPr>
          <w:color w:val="000000"/>
          <w:szCs w:val="22"/>
        </w:rPr>
        <w:t>mail 2026</w:t>
      </w:r>
      <w:r w:rsidR="003E0803" w:rsidRPr="00BE1D68">
        <w:rPr>
          <w:color w:val="000000"/>
          <w:szCs w:val="22"/>
        </w:rPr>
        <w:t xml:space="preserve">. </w:t>
      </w:r>
      <w:r w:rsidR="00CD5BC4" w:rsidRPr="00BE1D68">
        <w:rPr>
          <w:color w:val="000000"/>
          <w:szCs w:val="22"/>
        </w:rPr>
        <w:t>aastal</w:t>
      </w:r>
      <w:r w:rsidR="00CE6D85" w:rsidRPr="00BE1D68">
        <w:rPr>
          <w:color w:val="000000"/>
          <w:szCs w:val="22"/>
        </w:rPr>
        <w:t>.</w:t>
      </w:r>
    </w:p>
    <w:p w14:paraId="53A6EAC1" w14:textId="77777777" w:rsidR="00A43580" w:rsidRPr="00BE1D68" w:rsidRDefault="00A43580" w:rsidP="00CD5BC4">
      <w:pPr>
        <w:rPr>
          <w:color w:val="000000"/>
          <w:szCs w:val="22"/>
        </w:rPr>
      </w:pPr>
    </w:p>
    <w:p w14:paraId="4588C70E" w14:textId="77777777" w:rsidR="00825C47" w:rsidRPr="00BE1D68" w:rsidRDefault="00825C47" w:rsidP="00CD5BC4">
      <w:pPr>
        <w:rPr>
          <w:color w:val="000000"/>
          <w:szCs w:val="22"/>
        </w:rPr>
      </w:pPr>
    </w:p>
    <w:p w14:paraId="2B492EDE" w14:textId="3ABEF408" w:rsidR="00CD5BC4" w:rsidRPr="00A6125E" w:rsidRDefault="007A6F19" w:rsidP="0072695E">
      <w:pPr>
        <w:jc w:val="both"/>
        <w:rPr>
          <w:color w:val="000000"/>
          <w:szCs w:val="22"/>
        </w:rPr>
      </w:pPr>
      <w:r w:rsidRPr="00077C4F">
        <w:rPr>
          <w:b/>
          <w:bCs/>
          <w:color w:val="000000"/>
          <w:szCs w:val="22"/>
        </w:rPr>
        <w:t>Riigi Kaitseinvesteeringute Keskus</w:t>
      </w:r>
      <w:r w:rsidR="00077C4F" w:rsidRPr="00077C4F">
        <w:rPr>
          <w:color w:val="000000"/>
          <w:szCs w:val="22"/>
        </w:rPr>
        <w:t xml:space="preserve">, </w:t>
      </w:r>
      <w:r w:rsidR="00A6125E">
        <w:rPr>
          <w:color w:val="000000"/>
          <w:szCs w:val="22"/>
        </w:rPr>
        <w:t xml:space="preserve">registrikood </w:t>
      </w:r>
      <w:r w:rsidR="00A6125E" w:rsidRPr="00A6125E">
        <w:rPr>
          <w:color w:val="000000"/>
          <w:szCs w:val="22"/>
        </w:rPr>
        <w:t>70009764</w:t>
      </w:r>
      <w:r w:rsidR="00A6125E">
        <w:rPr>
          <w:color w:val="000000"/>
          <w:szCs w:val="22"/>
        </w:rPr>
        <w:t xml:space="preserve">, asukohaga </w:t>
      </w:r>
      <w:r w:rsidR="00A6125E" w:rsidRPr="00A6125E">
        <w:rPr>
          <w:color w:val="000000"/>
          <w:szCs w:val="22"/>
        </w:rPr>
        <w:t>Järve tn 34a, 11314</w:t>
      </w:r>
      <w:r w:rsidR="00A6125E">
        <w:rPr>
          <w:color w:val="000000"/>
          <w:szCs w:val="22"/>
        </w:rPr>
        <w:t xml:space="preserve"> Tallinn (edaspidi </w:t>
      </w:r>
      <w:r w:rsidR="00B14090">
        <w:rPr>
          <w:b/>
          <w:bCs/>
          <w:szCs w:val="23"/>
        </w:rPr>
        <w:t>Ostja</w:t>
      </w:r>
      <w:r w:rsidR="00F7387C" w:rsidRPr="00BE1D68">
        <w:rPr>
          <w:szCs w:val="23"/>
        </w:rPr>
        <w:t>)</w:t>
      </w:r>
      <w:r w:rsidR="00320696" w:rsidRPr="00BE1D68">
        <w:rPr>
          <w:szCs w:val="23"/>
        </w:rPr>
        <w:t xml:space="preserve">, mida esindab </w:t>
      </w:r>
      <w:r w:rsidR="00804D94">
        <w:rPr>
          <w:szCs w:val="23"/>
        </w:rPr>
        <w:t>peadirektor Elmar Vaher</w:t>
      </w:r>
      <w:r w:rsidR="00320696" w:rsidRPr="00BE1D68">
        <w:rPr>
          <w:szCs w:val="23"/>
        </w:rPr>
        <w:t>,</w:t>
      </w:r>
      <w:r w:rsidR="00E839F9" w:rsidRPr="00BE1D68">
        <w:rPr>
          <w:color w:val="000000"/>
          <w:szCs w:val="22"/>
        </w:rPr>
        <w:t xml:space="preserve"> ühelt poolt</w:t>
      </w:r>
    </w:p>
    <w:p w14:paraId="3197B8C4" w14:textId="77777777" w:rsidR="00E603BF" w:rsidRPr="00BE1D68" w:rsidRDefault="00E603BF" w:rsidP="00CD5BC4">
      <w:pPr>
        <w:jc w:val="both"/>
        <w:rPr>
          <w:color w:val="000000"/>
          <w:szCs w:val="22"/>
        </w:rPr>
      </w:pPr>
    </w:p>
    <w:p w14:paraId="249800EF" w14:textId="77777777" w:rsidR="00CD5BC4" w:rsidRPr="00BE1D68" w:rsidRDefault="00CD5BC4" w:rsidP="00CD5BC4">
      <w:p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ja</w:t>
      </w:r>
    </w:p>
    <w:p w14:paraId="5F566C83" w14:textId="10095DC9" w:rsidR="009F5F28" w:rsidRPr="00BE1D68" w:rsidRDefault="009F5F28" w:rsidP="00CD5BC4">
      <w:pPr>
        <w:jc w:val="both"/>
        <w:rPr>
          <w:b/>
          <w:color w:val="000000"/>
          <w:szCs w:val="22"/>
        </w:rPr>
      </w:pPr>
    </w:p>
    <w:p w14:paraId="525F950D" w14:textId="72CD053F" w:rsidR="009F5F28" w:rsidRPr="00BE1D68" w:rsidRDefault="00AF678C" w:rsidP="00705BF8">
      <w:pPr>
        <w:jc w:val="both"/>
        <w:rPr>
          <w:b/>
          <w:color w:val="000000"/>
          <w:szCs w:val="22"/>
        </w:rPr>
      </w:pPr>
      <w:r w:rsidRPr="00AF678C">
        <w:rPr>
          <w:b/>
          <w:bCs/>
          <w:color w:val="000000"/>
          <w:szCs w:val="22"/>
        </w:rPr>
        <w:t>Farwell Laundry OÜ</w:t>
      </w:r>
      <w:r w:rsidR="00320696" w:rsidRPr="00BE1D68">
        <w:rPr>
          <w:color w:val="000000"/>
          <w:szCs w:val="22"/>
        </w:rPr>
        <w:t xml:space="preserve">, registrikood </w:t>
      </w:r>
      <w:r w:rsidRPr="00AF678C">
        <w:rPr>
          <w:color w:val="000000"/>
          <w:szCs w:val="22"/>
        </w:rPr>
        <w:t>14362635</w:t>
      </w:r>
      <w:r w:rsidR="00320696" w:rsidRPr="00BE1D68">
        <w:rPr>
          <w:bCs/>
          <w:color w:val="000000"/>
          <w:szCs w:val="22"/>
        </w:rPr>
        <w:t xml:space="preserve">, asukohaga </w:t>
      </w:r>
      <w:r w:rsidRPr="00AF678C">
        <w:rPr>
          <w:color w:val="000000"/>
          <w:szCs w:val="22"/>
        </w:rPr>
        <w:t>Kanali tee 4, 10112</w:t>
      </w:r>
      <w:r>
        <w:rPr>
          <w:color w:val="000000"/>
          <w:szCs w:val="22"/>
        </w:rPr>
        <w:t xml:space="preserve"> </w:t>
      </w:r>
      <w:r w:rsidR="00AE08C4" w:rsidRPr="00BE1D68">
        <w:rPr>
          <w:color w:val="000000"/>
          <w:szCs w:val="22"/>
        </w:rPr>
        <w:t>Tallinn</w:t>
      </w:r>
      <w:r w:rsidR="00AE08C4" w:rsidRPr="00BE1D68">
        <w:rPr>
          <w:bCs/>
          <w:color w:val="000000"/>
          <w:szCs w:val="22"/>
        </w:rPr>
        <w:t xml:space="preserve"> (edaspidi </w:t>
      </w:r>
      <w:r w:rsidR="00B14090">
        <w:rPr>
          <w:b/>
          <w:color w:val="000000"/>
          <w:szCs w:val="22"/>
        </w:rPr>
        <w:t>Müüja</w:t>
      </w:r>
      <w:r w:rsidR="00AE08C4" w:rsidRPr="00BE1D68">
        <w:rPr>
          <w:bCs/>
          <w:color w:val="000000"/>
          <w:szCs w:val="22"/>
        </w:rPr>
        <w:t xml:space="preserve">), mida </w:t>
      </w:r>
      <w:r>
        <w:rPr>
          <w:bCs/>
          <w:color w:val="000000"/>
          <w:szCs w:val="22"/>
        </w:rPr>
        <w:t xml:space="preserve">esindab juhatuse liige </w:t>
      </w:r>
      <w:r w:rsidR="001B5A23" w:rsidRPr="001B5A23">
        <w:rPr>
          <w:bCs/>
          <w:color w:val="000000"/>
          <w:szCs w:val="22"/>
        </w:rPr>
        <w:t>Oliver Leif</w:t>
      </w:r>
      <w:r w:rsidR="00AE08C4" w:rsidRPr="00BE1D68">
        <w:rPr>
          <w:bCs/>
          <w:color w:val="000000"/>
          <w:szCs w:val="22"/>
        </w:rPr>
        <w:t>,</w:t>
      </w:r>
      <w:r w:rsidR="00CC0ADB" w:rsidRPr="00BE1D68">
        <w:rPr>
          <w:bCs/>
          <w:color w:val="000000"/>
          <w:szCs w:val="22"/>
        </w:rPr>
        <w:t xml:space="preserve"> teiselt poolt,</w:t>
      </w:r>
    </w:p>
    <w:p w14:paraId="05C85CDE" w14:textId="77777777" w:rsidR="009F5F28" w:rsidRPr="00BE1D68" w:rsidRDefault="009F5F28" w:rsidP="00CD5BC4">
      <w:pPr>
        <w:jc w:val="both"/>
        <w:rPr>
          <w:b/>
          <w:color w:val="000000"/>
          <w:szCs w:val="22"/>
        </w:rPr>
      </w:pPr>
    </w:p>
    <w:p w14:paraId="38475F5E" w14:textId="53054D9A" w:rsidR="0085469D" w:rsidRPr="00BE1D68" w:rsidRDefault="00B14090" w:rsidP="00CD5BC4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Ostja ja Müüja </w:t>
      </w:r>
      <w:r w:rsidR="0085469D" w:rsidRPr="00BE1D68">
        <w:rPr>
          <w:bCs/>
          <w:color w:val="000000"/>
          <w:szCs w:val="22"/>
        </w:rPr>
        <w:t xml:space="preserve">edaspidi ühiselt kui </w:t>
      </w:r>
      <w:r w:rsidR="0085469D" w:rsidRPr="00BE1D68">
        <w:rPr>
          <w:b/>
          <w:color w:val="000000"/>
          <w:szCs w:val="22"/>
        </w:rPr>
        <w:t>Pooled,</w:t>
      </w:r>
    </w:p>
    <w:p w14:paraId="32C8066F" w14:textId="77777777" w:rsidR="0085469D" w:rsidRPr="00BE1D68" w:rsidRDefault="0085469D" w:rsidP="00CD5BC4">
      <w:pPr>
        <w:jc w:val="both"/>
        <w:rPr>
          <w:b/>
          <w:color w:val="000000"/>
          <w:szCs w:val="22"/>
        </w:rPr>
      </w:pPr>
    </w:p>
    <w:p w14:paraId="1CA94BA0" w14:textId="118DBE40" w:rsidR="00CD5BC4" w:rsidRPr="00BE1D68" w:rsidRDefault="00CD5BC4" w:rsidP="00CD5BC4">
      <w:p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arvestades, et:</w:t>
      </w:r>
    </w:p>
    <w:p w14:paraId="0E1C8BD2" w14:textId="4FAEA2FF" w:rsidR="00AE08C4" w:rsidRPr="00BE1D68" w:rsidRDefault="00AE08C4" w:rsidP="001B5A23">
      <w:pPr>
        <w:jc w:val="both"/>
      </w:pPr>
    </w:p>
    <w:p w14:paraId="01FC17E4" w14:textId="2CD39EFE" w:rsidR="001B5A23" w:rsidRDefault="00A42151" w:rsidP="008E36BA">
      <w:pPr>
        <w:pStyle w:val="Loendilik"/>
        <w:numPr>
          <w:ilvl w:val="0"/>
          <w:numId w:val="11"/>
        </w:numPr>
        <w:ind w:left="567" w:hanging="567"/>
        <w:jc w:val="both"/>
        <w:rPr>
          <w:color w:val="000000"/>
          <w:szCs w:val="22"/>
        </w:rPr>
      </w:pPr>
      <w:r>
        <w:t xml:space="preserve">Ostja </w:t>
      </w:r>
      <w:r w:rsidR="00E33328">
        <w:t xml:space="preserve">31. märtsi 2026. a. kirjaga nr </w:t>
      </w:r>
      <w:r w:rsidR="00E33328" w:rsidRPr="004A4B35">
        <w:t>2-5/26/1177</w:t>
      </w:r>
      <w:r>
        <w:t xml:space="preserve"> tegi Ostja Müüjale</w:t>
      </w:r>
      <w:r w:rsidR="00E33328">
        <w:t xml:space="preserve"> tahteavalduse öelda üles 27. märtsil 2024. a. sõlmitud raamleping </w:t>
      </w:r>
      <w:r w:rsidR="00E33328" w:rsidRPr="00C6377A">
        <w:t xml:space="preserve">nr 2-2/24/321-1 </w:t>
      </w:r>
      <w:r w:rsidR="00E33328">
        <w:t xml:space="preserve">(edaspidi </w:t>
      </w:r>
      <w:r w:rsidR="00E33328" w:rsidRPr="00E33328">
        <w:rPr>
          <w:b/>
          <w:bCs/>
        </w:rPr>
        <w:t>Raamleping</w:t>
      </w:r>
      <w:r w:rsidR="00E33328">
        <w:t xml:space="preserve">) </w:t>
      </w:r>
      <w:r w:rsidR="00E33328" w:rsidRPr="00C6377A">
        <w:t xml:space="preserve">hanke osas 1 „Tööstuslike pesumasinate ja kuivatite ostmine“ </w:t>
      </w:r>
      <w:r w:rsidR="00222D80" w:rsidRPr="00222D80">
        <w:t xml:space="preserve">20 tarnitud kuivati osas </w:t>
      </w:r>
      <w:r w:rsidR="00E33328" w:rsidRPr="00C6377A">
        <w:t xml:space="preserve">alates kirja edastamise kuupäevast ning </w:t>
      </w:r>
      <w:r w:rsidR="00E33328">
        <w:t xml:space="preserve">taganeda </w:t>
      </w:r>
      <w:r w:rsidR="00E33328" w:rsidRPr="00C6377A">
        <w:t>19.</w:t>
      </w:r>
      <w:r w:rsidR="00E33328">
        <w:t xml:space="preserve"> augusti </w:t>
      </w:r>
      <w:r w:rsidR="00E33328" w:rsidRPr="00C6377A">
        <w:t>2024</w:t>
      </w:r>
      <w:r w:rsidR="00E33328">
        <w:t>. a.</w:t>
      </w:r>
      <w:r w:rsidR="00E33328" w:rsidRPr="00C6377A">
        <w:t xml:space="preserve"> hankelepingust nr OTE-0386823 </w:t>
      </w:r>
      <w:r w:rsidR="00E33328">
        <w:t xml:space="preserve">(edaspidi </w:t>
      </w:r>
      <w:r w:rsidR="00E33328" w:rsidRPr="00E33328">
        <w:rPr>
          <w:b/>
          <w:bCs/>
        </w:rPr>
        <w:t>Hankeleping</w:t>
      </w:r>
      <w:r w:rsidR="00E33328">
        <w:t xml:space="preserve">) </w:t>
      </w:r>
      <w:r w:rsidR="00E33328" w:rsidRPr="00C6377A">
        <w:t>20 tarnitud kuivati osas.</w:t>
      </w:r>
      <w:r w:rsidR="00E33328">
        <w:t xml:space="preserve"> </w:t>
      </w:r>
      <w:r w:rsidR="00A04C5C">
        <w:t xml:space="preserve">Ostja esitas Müüja vastu nõude </w:t>
      </w:r>
      <w:r w:rsidR="0011174F" w:rsidRPr="0011174F">
        <w:t>maksta tagasi 20 kuivati maksumus kogusummas 38 400 eurot km-ta</w:t>
      </w:r>
      <w:r w:rsidR="008E36BA">
        <w:t xml:space="preserve"> ning </w:t>
      </w:r>
      <w:r w:rsidR="008E36BA" w:rsidRPr="008E36BA">
        <w:t>viia kuivatid objektilt ära hiljemalt 14 päeva jooksul peale ülekande teostamist</w:t>
      </w:r>
      <w:r w:rsidR="008E36BA">
        <w:t xml:space="preserve"> ja tasuda Ostjale leppetrahv summas </w:t>
      </w:r>
      <w:r w:rsidR="008E36BA" w:rsidRPr="008E36BA">
        <w:t>3840 eurot</w:t>
      </w:r>
      <w:r w:rsidR="008E36BA">
        <w:t xml:space="preserve"> </w:t>
      </w:r>
      <w:r w:rsidR="008E36BA" w:rsidRPr="008E36BA">
        <w:rPr>
          <w:color w:val="000000"/>
          <w:szCs w:val="22"/>
        </w:rPr>
        <w:t>30 päeva jooksul alates leppetrahvi</w:t>
      </w:r>
      <w:r w:rsidR="008E36BA">
        <w:rPr>
          <w:color w:val="000000"/>
          <w:szCs w:val="22"/>
        </w:rPr>
        <w:t xml:space="preserve"> </w:t>
      </w:r>
      <w:r w:rsidR="008E36BA" w:rsidRPr="008E36BA">
        <w:rPr>
          <w:color w:val="000000"/>
          <w:szCs w:val="22"/>
        </w:rPr>
        <w:t>nõude esitamisest</w:t>
      </w:r>
      <w:r w:rsidR="008E36BA">
        <w:rPr>
          <w:color w:val="000000"/>
          <w:szCs w:val="22"/>
        </w:rPr>
        <w:t>;</w:t>
      </w:r>
    </w:p>
    <w:p w14:paraId="66EA4DFF" w14:textId="77777777" w:rsidR="008E36BA" w:rsidRPr="008E36BA" w:rsidRDefault="008E36BA" w:rsidP="008E36BA">
      <w:pPr>
        <w:pStyle w:val="Loendilik"/>
        <w:ind w:left="567"/>
        <w:jc w:val="both"/>
        <w:rPr>
          <w:color w:val="000000"/>
          <w:szCs w:val="22"/>
        </w:rPr>
      </w:pPr>
    </w:p>
    <w:p w14:paraId="7A2B91D9" w14:textId="767742E1" w:rsidR="00E33328" w:rsidRDefault="008E36BA" w:rsidP="001B5A23">
      <w:pPr>
        <w:pStyle w:val="Loendilik"/>
        <w:numPr>
          <w:ilvl w:val="0"/>
          <w:numId w:val="11"/>
        </w:numPr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Müüja vastas Ostjale </w:t>
      </w:r>
      <w:r w:rsidR="002B6F36">
        <w:rPr>
          <w:color w:val="000000"/>
          <w:szCs w:val="22"/>
        </w:rPr>
        <w:t xml:space="preserve">10. aprilli 2026. a. kirjaga, milles leidis, et Ostja tahteavaldused on toimetud ning tegi Ostjale ettepaneku </w:t>
      </w:r>
      <w:r w:rsidR="0084352F">
        <w:t xml:space="preserve">saavutada asja lahendamiseks mõlemaid </w:t>
      </w:r>
      <w:r w:rsidR="00515AFC">
        <w:t>P</w:t>
      </w:r>
      <w:r w:rsidR="0084352F">
        <w:t>ooli rahuldav mõistlik kokkulepe;</w:t>
      </w:r>
    </w:p>
    <w:p w14:paraId="2E8568AB" w14:textId="77777777" w:rsidR="008E36BA" w:rsidRDefault="008E36BA" w:rsidP="008E36BA">
      <w:pPr>
        <w:pStyle w:val="Loendilik"/>
        <w:ind w:left="567"/>
        <w:jc w:val="both"/>
        <w:rPr>
          <w:color w:val="000000"/>
          <w:szCs w:val="22"/>
        </w:rPr>
      </w:pPr>
    </w:p>
    <w:p w14:paraId="460143CD" w14:textId="77777777" w:rsidR="003027CF" w:rsidRDefault="00BC5D67" w:rsidP="001B5A23">
      <w:pPr>
        <w:pStyle w:val="Loendilik"/>
        <w:numPr>
          <w:ilvl w:val="0"/>
          <w:numId w:val="11"/>
        </w:numPr>
        <w:ind w:left="567" w:hanging="567"/>
        <w:jc w:val="both"/>
        <w:rPr>
          <w:color w:val="000000"/>
          <w:szCs w:val="22"/>
        </w:rPr>
      </w:pPr>
      <w:r w:rsidRPr="001B5A23">
        <w:rPr>
          <w:color w:val="000000"/>
          <w:szCs w:val="22"/>
        </w:rPr>
        <w:t>Pooled on</w:t>
      </w:r>
      <w:r w:rsidR="00BA7C63" w:rsidRPr="001B5A23">
        <w:rPr>
          <w:color w:val="000000"/>
          <w:szCs w:val="22"/>
        </w:rPr>
        <w:t xml:space="preserve"> pidanud läbirääkimisi seoses </w:t>
      </w:r>
      <w:r w:rsidR="0084352F">
        <w:rPr>
          <w:color w:val="000000"/>
          <w:szCs w:val="22"/>
        </w:rPr>
        <w:t>Ostja</w:t>
      </w:r>
      <w:r w:rsidR="00BA7C63" w:rsidRPr="001B5A23">
        <w:rPr>
          <w:color w:val="000000"/>
          <w:szCs w:val="22"/>
        </w:rPr>
        <w:t xml:space="preserve"> nõudega </w:t>
      </w:r>
      <w:r w:rsidR="0084352F">
        <w:rPr>
          <w:color w:val="000000"/>
          <w:szCs w:val="22"/>
        </w:rPr>
        <w:t xml:space="preserve">Müüja </w:t>
      </w:r>
      <w:r w:rsidR="00BA7C63" w:rsidRPr="001B5A23">
        <w:rPr>
          <w:color w:val="000000"/>
          <w:szCs w:val="22"/>
        </w:rPr>
        <w:t>vastu</w:t>
      </w:r>
      <w:r w:rsidR="003027CF">
        <w:rPr>
          <w:color w:val="000000"/>
          <w:szCs w:val="22"/>
        </w:rPr>
        <w:t>;</w:t>
      </w:r>
    </w:p>
    <w:p w14:paraId="3992F261" w14:textId="77777777" w:rsidR="003027CF" w:rsidRPr="003027CF" w:rsidRDefault="003027CF" w:rsidP="003027CF">
      <w:pPr>
        <w:pStyle w:val="Loendilik"/>
        <w:rPr>
          <w:color w:val="000000"/>
          <w:szCs w:val="22"/>
        </w:rPr>
      </w:pPr>
    </w:p>
    <w:p w14:paraId="4C49A8AC" w14:textId="763E357B" w:rsidR="00CD5BC4" w:rsidRPr="002139BA" w:rsidRDefault="003027CF" w:rsidP="002139BA">
      <w:pPr>
        <w:pStyle w:val="Loendilik"/>
        <w:numPr>
          <w:ilvl w:val="0"/>
          <w:numId w:val="11"/>
        </w:numPr>
        <w:ind w:left="567" w:hanging="567"/>
        <w:jc w:val="both"/>
        <w:rPr>
          <w:color w:val="000000"/>
          <w:szCs w:val="22"/>
        </w:rPr>
      </w:pPr>
      <w:r w:rsidRPr="00DE61AE">
        <w:rPr>
          <w:noProof/>
        </w:rPr>
        <w:t xml:space="preserve">Kuigi Pooled jäävad eriarvamusele seoses </w:t>
      </w:r>
      <w:r>
        <w:rPr>
          <w:noProof/>
        </w:rPr>
        <w:t xml:space="preserve">Ostja </w:t>
      </w:r>
      <w:r w:rsidRPr="00DE61AE">
        <w:rPr>
          <w:noProof/>
        </w:rPr>
        <w:t xml:space="preserve">nõudega </w:t>
      </w:r>
      <w:r>
        <w:rPr>
          <w:noProof/>
        </w:rPr>
        <w:t xml:space="preserve">Müüja </w:t>
      </w:r>
      <w:r w:rsidRPr="00DE61AE">
        <w:rPr>
          <w:noProof/>
        </w:rPr>
        <w:t xml:space="preserve">vastu, soovivad nad leppida kokku summas, mille </w:t>
      </w:r>
      <w:r>
        <w:rPr>
          <w:noProof/>
        </w:rPr>
        <w:t xml:space="preserve">Müüja </w:t>
      </w:r>
      <w:r w:rsidRPr="00DE61AE">
        <w:rPr>
          <w:noProof/>
        </w:rPr>
        <w:t xml:space="preserve">tasub </w:t>
      </w:r>
      <w:r>
        <w:rPr>
          <w:noProof/>
        </w:rPr>
        <w:t xml:space="preserve">Ostjale </w:t>
      </w:r>
      <w:r w:rsidRPr="00DE61AE">
        <w:rPr>
          <w:noProof/>
        </w:rPr>
        <w:t xml:space="preserve">kompromissina </w:t>
      </w:r>
      <w:r w:rsidRPr="001B5A23">
        <w:rPr>
          <w:color w:val="000000"/>
          <w:szCs w:val="22"/>
        </w:rPr>
        <w:t xml:space="preserve">õiguslikult vaieldava või ebaselge õigussuhte muutmise kohta vaieldamatuks </w:t>
      </w:r>
      <w:r w:rsidR="003F4D7F">
        <w:rPr>
          <w:color w:val="000000"/>
          <w:szCs w:val="22"/>
        </w:rPr>
        <w:t>P</w:t>
      </w:r>
      <w:r w:rsidRPr="001B5A23">
        <w:rPr>
          <w:color w:val="000000"/>
          <w:szCs w:val="22"/>
        </w:rPr>
        <w:t>oolte vastastikuste järeleandmiste teel</w:t>
      </w:r>
      <w:r w:rsidRPr="00DE61AE">
        <w:rPr>
          <w:noProof/>
        </w:rPr>
        <w:t xml:space="preserve"> ja kompromissisumma tasumise tingimustes ja korras</w:t>
      </w:r>
      <w:r w:rsidR="002139BA">
        <w:rPr>
          <w:noProof/>
        </w:rPr>
        <w:t>,</w:t>
      </w:r>
    </w:p>
    <w:p w14:paraId="12F82941" w14:textId="77777777" w:rsidR="002139BA" w:rsidRPr="002139BA" w:rsidRDefault="002139BA" w:rsidP="002139BA">
      <w:pPr>
        <w:jc w:val="both"/>
        <w:rPr>
          <w:color w:val="000000"/>
          <w:szCs w:val="22"/>
        </w:rPr>
      </w:pPr>
    </w:p>
    <w:p w14:paraId="40D8BDAE" w14:textId="77777777" w:rsidR="00CD5BC4" w:rsidRPr="00BE1D68" w:rsidRDefault="00CD5BC4" w:rsidP="00CD5BC4">
      <w:p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leppisid kokku alljärgnevas:</w:t>
      </w:r>
    </w:p>
    <w:p w14:paraId="55F184F7" w14:textId="77777777" w:rsidR="009A0EB5" w:rsidRPr="00BE1D68" w:rsidRDefault="009A0EB5" w:rsidP="00861C93">
      <w:pPr>
        <w:jc w:val="both"/>
        <w:rPr>
          <w:color w:val="000000"/>
          <w:szCs w:val="22"/>
        </w:rPr>
      </w:pPr>
    </w:p>
    <w:p w14:paraId="2222B3AC" w14:textId="3FBA77BF" w:rsidR="007F3A79" w:rsidRPr="006945B3" w:rsidRDefault="007F3A79" w:rsidP="006F0A13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>
        <w:rPr>
          <w:color w:val="000000"/>
          <w:szCs w:val="22"/>
        </w:rPr>
        <w:t xml:space="preserve">Raamleping on </w:t>
      </w:r>
      <w:r w:rsidR="0020093B">
        <w:rPr>
          <w:color w:val="000000"/>
          <w:szCs w:val="22"/>
        </w:rPr>
        <w:t xml:space="preserve">lõppenud </w:t>
      </w:r>
      <w:r w:rsidRPr="00C6377A">
        <w:t>hanke osas 1 „Tööstuslike pesumasinate ja kuivatite ostmine“</w:t>
      </w:r>
      <w:r>
        <w:t xml:space="preserve"> </w:t>
      </w:r>
      <w:r w:rsidR="002139BA" w:rsidRPr="00C6377A">
        <w:t>20 tarnitud kuivati osas</w:t>
      </w:r>
      <w:r w:rsidR="002139BA">
        <w:t xml:space="preserve"> </w:t>
      </w:r>
      <w:r>
        <w:t xml:space="preserve">ning Hankeleping on </w:t>
      </w:r>
      <w:r w:rsidR="00AD33E8">
        <w:t xml:space="preserve">lõppenud </w:t>
      </w:r>
      <w:r w:rsidRPr="00C6377A">
        <w:t>20 tarnitud kuivati osas</w:t>
      </w:r>
      <w:r w:rsidR="009F16F1">
        <w:t xml:space="preserve"> </w:t>
      </w:r>
      <w:r w:rsidR="00304F65">
        <w:t xml:space="preserve">käesoleva </w:t>
      </w:r>
      <w:r w:rsidR="000F3B5F">
        <w:t>kompromisslepingu sõlmimisega (</w:t>
      </w:r>
      <w:r w:rsidR="007762B3">
        <w:t>võlasuhte lõpetamise kokkuleppega</w:t>
      </w:r>
      <w:r w:rsidR="000F3B5F">
        <w:t>)</w:t>
      </w:r>
      <w:r w:rsidR="009F16F1">
        <w:t>.</w:t>
      </w:r>
    </w:p>
    <w:p w14:paraId="4E20FB0E" w14:textId="77777777" w:rsidR="007F3A79" w:rsidRPr="007F3A79" w:rsidRDefault="007F3A79" w:rsidP="007F3A79">
      <w:pPr>
        <w:ind w:left="540"/>
        <w:jc w:val="both"/>
        <w:rPr>
          <w:rFonts w:ascii="Times" w:hAnsi="Times"/>
          <w:color w:val="000000"/>
          <w:szCs w:val="22"/>
        </w:rPr>
      </w:pPr>
    </w:p>
    <w:p w14:paraId="65E40634" w14:textId="66397497" w:rsidR="006358CC" w:rsidRPr="00CF559D" w:rsidRDefault="007F3A79" w:rsidP="00CF559D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>
        <w:rPr>
          <w:color w:val="000000"/>
          <w:szCs w:val="22"/>
        </w:rPr>
        <w:t xml:space="preserve">Müüja </w:t>
      </w:r>
      <w:r w:rsidR="00581024" w:rsidRPr="00BE1D68">
        <w:rPr>
          <w:color w:val="000000"/>
          <w:szCs w:val="22"/>
        </w:rPr>
        <w:t xml:space="preserve">tasub </w:t>
      </w:r>
      <w:r>
        <w:rPr>
          <w:bCs/>
        </w:rPr>
        <w:t xml:space="preserve">Ostjale </w:t>
      </w:r>
      <w:r w:rsidR="007A0D26">
        <w:rPr>
          <w:bCs/>
        </w:rPr>
        <w:t xml:space="preserve">kokku 20 000 </w:t>
      </w:r>
      <w:r w:rsidR="00581024" w:rsidRPr="00BE1D68">
        <w:rPr>
          <w:color w:val="000000"/>
          <w:szCs w:val="22"/>
        </w:rPr>
        <w:t>(</w:t>
      </w:r>
      <w:r w:rsidR="007A0D26">
        <w:rPr>
          <w:color w:val="000000"/>
          <w:szCs w:val="22"/>
        </w:rPr>
        <w:t>kakskümmend tuhat eurot</w:t>
      </w:r>
      <w:r w:rsidR="00FC4E41" w:rsidRPr="00BE1D68">
        <w:rPr>
          <w:color w:val="000000"/>
          <w:szCs w:val="22"/>
        </w:rPr>
        <w:t xml:space="preserve">, </w:t>
      </w:r>
      <w:r w:rsidR="00581024" w:rsidRPr="00BE1D68">
        <w:rPr>
          <w:color w:val="000000"/>
          <w:szCs w:val="22"/>
        </w:rPr>
        <w:t xml:space="preserve">edaspidi </w:t>
      </w:r>
      <w:r w:rsidR="00581024" w:rsidRPr="00BE1D68">
        <w:rPr>
          <w:b/>
          <w:bCs/>
          <w:color w:val="000000"/>
          <w:szCs w:val="22"/>
        </w:rPr>
        <w:t>Kompromissisumma</w:t>
      </w:r>
      <w:r w:rsidR="00581024" w:rsidRPr="00BE1D68">
        <w:rPr>
          <w:color w:val="000000"/>
          <w:szCs w:val="22"/>
        </w:rPr>
        <w:t>)</w:t>
      </w:r>
      <w:r w:rsidR="006358CC">
        <w:rPr>
          <w:color w:val="000000"/>
          <w:szCs w:val="22"/>
        </w:rPr>
        <w:t xml:space="preserve"> järgmise maksegraafiku alusel:</w:t>
      </w:r>
    </w:p>
    <w:p w14:paraId="2796F93B" w14:textId="7AD3C9A1" w:rsidR="006358CC" w:rsidRDefault="006358CC" w:rsidP="006358CC">
      <w:pPr>
        <w:pStyle w:val="Loendilik"/>
        <w:numPr>
          <w:ilvl w:val="1"/>
          <w:numId w:val="2"/>
        </w:numPr>
        <w:tabs>
          <w:tab w:val="clear" w:pos="1069"/>
          <w:tab w:val="num" w:pos="709"/>
        </w:tabs>
        <w:ind w:left="567" w:hanging="567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lastRenderedPageBreak/>
        <w:t xml:space="preserve">5000 (viis tuhat) eurot hiljemalt </w:t>
      </w:r>
      <w:r w:rsidR="00CF559D">
        <w:rPr>
          <w:rFonts w:ascii="Times" w:hAnsi="Times"/>
          <w:color w:val="000000"/>
          <w:szCs w:val="22"/>
        </w:rPr>
        <w:t>10. juuniks 2026. a.;</w:t>
      </w:r>
    </w:p>
    <w:p w14:paraId="3327F636" w14:textId="742F42E7" w:rsidR="00CF559D" w:rsidRDefault="00CF559D" w:rsidP="00CF559D">
      <w:pPr>
        <w:pStyle w:val="Loendilik"/>
        <w:numPr>
          <w:ilvl w:val="1"/>
          <w:numId w:val="2"/>
        </w:numPr>
        <w:tabs>
          <w:tab w:val="clear" w:pos="1069"/>
          <w:tab w:val="num" w:pos="709"/>
        </w:tabs>
        <w:ind w:left="567" w:hanging="567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5000 (viis tuhat) eurot hiljemalt 10. juuliks 2026. a.;</w:t>
      </w:r>
    </w:p>
    <w:p w14:paraId="686A2636" w14:textId="746D5875" w:rsidR="00CF559D" w:rsidRDefault="00CF559D" w:rsidP="00CF559D">
      <w:pPr>
        <w:pStyle w:val="Loendilik"/>
        <w:numPr>
          <w:ilvl w:val="1"/>
          <w:numId w:val="2"/>
        </w:numPr>
        <w:tabs>
          <w:tab w:val="clear" w:pos="1069"/>
          <w:tab w:val="num" w:pos="709"/>
        </w:tabs>
        <w:ind w:left="567" w:hanging="567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5000 (viis tuhat) eurot hiljemalt 10. augustiks 2026. a.;</w:t>
      </w:r>
    </w:p>
    <w:p w14:paraId="4FC16668" w14:textId="5F440824" w:rsidR="00CF559D" w:rsidRDefault="00CF559D" w:rsidP="00CF559D">
      <w:pPr>
        <w:pStyle w:val="Loendilik"/>
        <w:numPr>
          <w:ilvl w:val="1"/>
          <w:numId w:val="2"/>
        </w:numPr>
        <w:tabs>
          <w:tab w:val="clear" w:pos="1069"/>
          <w:tab w:val="num" w:pos="709"/>
        </w:tabs>
        <w:ind w:left="567" w:hanging="567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5000 (viis tuhat) eurot hiljemalt 10. septembriks 2026. a.</w:t>
      </w:r>
    </w:p>
    <w:p w14:paraId="45B51A5E" w14:textId="77777777" w:rsidR="00CF559D" w:rsidRDefault="00CF559D" w:rsidP="00CF559D">
      <w:pPr>
        <w:pStyle w:val="Loendilik"/>
        <w:tabs>
          <w:tab w:val="num" w:pos="709"/>
        </w:tabs>
        <w:ind w:left="567"/>
        <w:jc w:val="both"/>
        <w:rPr>
          <w:rFonts w:ascii="Times" w:hAnsi="Times"/>
          <w:color w:val="000000"/>
          <w:szCs w:val="22"/>
        </w:rPr>
      </w:pPr>
    </w:p>
    <w:p w14:paraId="42BA359E" w14:textId="437008C4" w:rsidR="007A0D26" w:rsidRPr="009F04E5" w:rsidRDefault="00CF559D" w:rsidP="006F0A13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>
        <w:rPr>
          <w:color w:val="000000"/>
          <w:szCs w:val="22"/>
        </w:rPr>
        <w:t xml:space="preserve">Kompromissisumma tasutakse </w:t>
      </w:r>
      <w:r w:rsidR="009F04E5">
        <w:rPr>
          <w:color w:val="000000"/>
          <w:szCs w:val="22"/>
        </w:rPr>
        <w:t>Ostja pangakontole</w:t>
      </w:r>
      <w:r>
        <w:rPr>
          <w:color w:val="000000"/>
          <w:szCs w:val="22"/>
        </w:rPr>
        <w:t>:</w:t>
      </w:r>
    </w:p>
    <w:p w14:paraId="52226FCC" w14:textId="51BC2668" w:rsidR="009F04E5" w:rsidRPr="009F04E5" w:rsidRDefault="006945B3" w:rsidP="009F04E5">
      <w:pPr>
        <w:ind w:left="540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M</w:t>
      </w:r>
      <w:r w:rsidR="009F04E5" w:rsidRPr="009F04E5">
        <w:rPr>
          <w:rFonts w:ascii="Times" w:hAnsi="Times"/>
          <w:color w:val="000000"/>
          <w:szCs w:val="22"/>
        </w:rPr>
        <w:t>akse saaja: Rahandusministeerium</w:t>
      </w:r>
    </w:p>
    <w:p w14:paraId="0E27D5A8" w14:textId="1D55DBF1" w:rsidR="009F04E5" w:rsidRPr="009F04E5" w:rsidRDefault="006945B3" w:rsidP="009F04E5">
      <w:pPr>
        <w:ind w:left="540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V</w:t>
      </w:r>
      <w:r w:rsidR="009F04E5" w:rsidRPr="009F04E5">
        <w:rPr>
          <w:rFonts w:ascii="Times" w:hAnsi="Times"/>
          <w:color w:val="000000"/>
          <w:szCs w:val="22"/>
        </w:rPr>
        <w:t>iitenumber (kohustuslik): 2800048972</w:t>
      </w:r>
    </w:p>
    <w:p w14:paraId="53A7F888" w14:textId="0E8274B4" w:rsidR="009F04E5" w:rsidRPr="007A0D26" w:rsidRDefault="006945B3" w:rsidP="009F04E5">
      <w:pPr>
        <w:ind w:left="540"/>
        <w:jc w:val="both"/>
        <w:rPr>
          <w:rFonts w:ascii="Times" w:hAnsi="Times"/>
          <w:color w:val="000000"/>
          <w:szCs w:val="22"/>
        </w:rPr>
      </w:pPr>
      <w:r>
        <w:rPr>
          <w:rFonts w:ascii="Times" w:hAnsi="Times"/>
          <w:color w:val="000000"/>
          <w:szCs w:val="22"/>
        </w:rPr>
        <w:t>P</w:t>
      </w:r>
      <w:r w:rsidR="009F04E5" w:rsidRPr="009F04E5">
        <w:rPr>
          <w:rFonts w:ascii="Times" w:hAnsi="Times"/>
          <w:color w:val="000000"/>
          <w:szCs w:val="22"/>
        </w:rPr>
        <w:t>angakonto: SEB EE891010220034796011 või SWEDBANK EE932200221023778606</w:t>
      </w:r>
    </w:p>
    <w:p w14:paraId="26F7D460" w14:textId="1F193BD5" w:rsidR="005A49DE" w:rsidRPr="00BE1D68" w:rsidRDefault="006945B3" w:rsidP="009F04E5">
      <w:pPr>
        <w:ind w:left="540"/>
        <w:jc w:val="both"/>
        <w:rPr>
          <w:rFonts w:ascii="Times" w:hAnsi="Times"/>
          <w:color w:val="000000"/>
          <w:szCs w:val="22"/>
        </w:rPr>
      </w:pPr>
      <w:r>
        <w:t>S</w:t>
      </w:r>
      <w:r w:rsidR="009F04E5">
        <w:t xml:space="preserve">elgitus: </w:t>
      </w:r>
      <w:r w:rsidR="00AB2C7E" w:rsidRPr="00BE1D68">
        <w:t>„</w:t>
      </w:r>
      <w:r w:rsidR="001B2031" w:rsidRPr="00BE1D68">
        <w:t>Kompromissisumm</w:t>
      </w:r>
      <w:r w:rsidR="00CA7374" w:rsidRPr="00BE1D68">
        <w:t>a</w:t>
      </w:r>
      <w:r w:rsidR="001B2031" w:rsidRPr="00BE1D68">
        <w:t xml:space="preserve"> </w:t>
      </w:r>
      <w:r w:rsidR="00E101E5" w:rsidRPr="00BE1D68">
        <w:t xml:space="preserve">vastavalt </w:t>
      </w:r>
      <w:r w:rsidR="00335D43" w:rsidRPr="00BE1D68">
        <w:rPr>
          <w:color w:val="000000"/>
          <w:szCs w:val="22"/>
        </w:rPr>
        <w:t>29</w:t>
      </w:r>
      <w:r w:rsidR="00E101E5" w:rsidRPr="00BE1D68">
        <w:rPr>
          <w:color w:val="000000"/>
          <w:szCs w:val="22"/>
        </w:rPr>
        <w:t xml:space="preserve">. </w:t>
      </w:r>
      <w:r w:rsidR="009F04E5">
        <w:rPr>
          <w:color w:val="000000"/>
          <w:szCs w:val="22"/>
        </w:rPr>
        <w:t>mail 2026</w:t>
      </w:r>
      <w:r w:rsidR="00E101E5" w:rsidRPr="00BE1D68">
        <w:rPr>
          <w:color w:val="000000"/>
          <w:szCs w:val="22"/>
        </w:rPr>
        <w:t>. aastal sõlmitud kompromisslepingule</w:t>
      </w:r>
      <w:r w:rsidR="00AB2C7E" w:rsidRPr="00BE1D68">
        <w:t>“</w:t>
      </w:r>
      <w:r w:rsidR="00F631AC" w:rsidRPr="00BE1D68">
        <w:t>.</w:t>
      </w:r>
    </w:p>
    <w:p w14:paraId="43A382BD" w14:textId="77777777" w:rsidR="0080390C" w:rsidRDefault="0080390C" w:rsidP="0080390C">
      <w:pPr>
        <w:ind w:left="540"/>
        <w:jc w:val="both"/>
        <w:rPr>
          <w:rFonts w:ascii="Times" w:hAnsi="Times"/>
          <w:color w:val="000000"/>
          <w:szCs w:val="22"/>
        </w:rPr>
      </w:pPr>
    </w:p>
    <w:p w14:paraId="4A612A0D" w14:textId="056C653D" w:rsidR="00E70B3C" w:rsidRPr="00E70B3C" w:rsidRDefault="00492E69" w:rsidP="006945B3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 w:rsidRPr="00A1584F">
        <w:rPr>
          <w:rFonts w:ascii="Times" w:hAnsi="Times"/>
          <w:color w:val="000000"/>
          <w:szCs w:val="22"/>
        </w:rPr>
        <w:t xml:space="preserve">Kompromissisumma laekumise korral </w:t>
      </w:r>
      <w:r>
        <w:rPr>
          <w:rFonts w:ascii="Times" w:hAnsi="Times"/>
          <w:color w:val="000000"/>
          <w:szCs w:val="22"/>
        </w:rPr>
        <w:t xml:space="preserve">Ostjale </w:t>
      </w:r>
      <w:r w:rsidRPr="00A1584F">
        <w:rPr>
          <w:rFonts w:ascii="Times" w:hAnsi="Times"/>
          <w:color w:val="000000"/>
          <w:szCs w:val="22"/>
        </w:rPr>
        <w:t xml:space="preserve">loetakse, et </w:t>
      </w:r>
      <w:r w:rsidR="000320E9">
        <w:rPr>
          <w:rFonts w:ascii="Times" w:hAnsi="Times"/>
          <w:color w:val="000000"/>
          <w:szCs w:val="22"/>
        </w:rPr>
        <w:t>P</w:t>
      </w:r>
      <w:r>
        <w:rPr>
          <w:rFonts w:ascii="Times" w:hAnsi="Times"/>
          <w:color w:val="000000"/>
          <w:szCs w:val="22"/>
        </w:rPr>
        <w:t xml:space="preserve">ooled </w:t>
      </w:r>
      <w:r w:rsidRPr="00A1584F">
        <w:rPr>
          <w:rFonts w:ascii="Times" w:hAnsi="Times"/>
          <w:color w:val="000000"/>
          <w:szCs w:val="22"/>
        </w:rPr>
        <w:t xml:space="preserve">on tingimusteta ja tagasivõtmatult loobunud </w:t>
      </w:r>
      <w:r>
        <w:rPr>
          <w:rFonts w:ascii="Times" w:hAnsi="Times"/>
          <w:color w:val="000000"/>
          <w:szCs w:val="22"/>
        </w:rPr>
        <w:t xml:space="preserve">teineteise </w:t>
      </w:r>
      <w:r w:rsidRPr="00A1584F">
        <w:rPr>
          <w:rFonts w:ascii="Times" w:hAnsi="Times"/>
          <w:color w:val="000000"/>
          <w:szCs w:val="22"/>
        </w:rPr>
        <w:t xml:space="preserve">vastu mistahes </w:t>
      </w:r>
      <w:r>
        <w:rPr>
          <w:rFonts w:ascii="Times" w:hAnsi="Times"/>
          <w:color w:val="000000"/>
          <w:szCs w:val="22"/>
        </w:rPr>
        <w:t xml:space="preserve">muudest </w:t>
      </w:r>
      <w:r w:rsidRPr="00A1584F">
        <w:rPr>
          <w:rFonts w:ascii="Times" w:hAnsi="Times"/>
          <w:color w:val="000000"/>
          <w:szCs w:val="22"/>
        </w:rPr>
        <w:t xml:space="preserve">nõuetest, mis </w:t>
      </w:r>
      <w:r>
        <w:rPr>
          <w:rFonts w:ascii="Times" w:hAnsi="Times"/>
          <w:color w:val="000000"/>
          <w:szCs w:val="22"/>
        </w:rPr>
        <w:t xml:space="preserve">neil </w:t>
      </w:r>
      <w:r w:rsidRPr="00A1584F">
        <w:rPr>
          <w:rFonts w:ascii="Times" w:hAnsi="Times"/>
          <w:color w:val="000000"/>
          <w:szCs w:val="22"/>
        </w:rPr>
        <w:t>olid või võiksid tuleneda</w:t>
      </w:r>
      <w:r>
        <w:rPr>
          <w:rFonts w:ascii="Times" w:hAnsi="Times"/>
          <w:color w:val="000000"/>
          <w:szCs w:val="22"/>
        </w:rPr>
        <w:t xml:space="preserve"> </w:t>
      </w:r>
      <w:r w:rsidRPr="00492E69">
        <w:t>Raamlepingust</w:t>
      </w:r>
      <w:r>
        <w:t xml:space="preserve"> </w:t>
      </w:r>
      <w:r w:rsidRPr="00C6377A">
        <w:t>hanke osas 1 „Tööstuslike pesumasinate ja kuivatite ostmine“</w:t>
      </w:r>
      <w:r w:rsidR="000320E9">
        <w:t xml:space="preserve"> 20 tarnitud kuivati osas</w:t>
      </w:r>
      <w:r w:rsidR="00AE65CD">
        <w:t xml:space="preserve"> ja Hankelepingust</w:t>
      </w:r>
      <w:r w:rsidR="000320E9">
        <w:t xml:space="preserve"> 20 tarnitud kuivati osas</w:t>
      </w:r>
      <w:r w:rsidR="00AE65CD">
        <w:t>.</w:t>
      </w:r>
    </w:p>
    <w:p w14:paraId="1D58167B" w14:textId="77777777" w:rsidR="00E70B3C" w:rsidRPr="00E70B3C" w:rsidRDefault="00E70B3C" w:rsidP="00E70B3C">
      <w:pPr>
        <w:ind w:left="540"/>
        <w:jc w:val="both"/>
        <w:rPr>
          <w:rFonts w:ascii="Times" w:hAnsi="Times"/>
          <w:color w:val="000000"/>
          <w:szCs w:val="22"/>
        </w:rPr>
      </w:pPr>
    </w:p>
    <w:p w14:paraId="18AD4B46" w14:textId="36757E9A" w:rsidR="006358CC" w:rsidRPr="006945B3" w:rsidRDefault="006358CC" w:rsidP="006945B3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>
        <w:t xml:space="preserve">Müüja kohustub </w:t>
      </w:r>
      <w:r w:rsidR="00CE41F4">
        <w:t xml:space="preserve">20 tarnitud kuivatit Ostja valdusest </w:t>
      </w:r>
      <w:r w:rsidRPr="006358CC">
        <w:t xml:space="preserve">ära </w:t>
      </w:r>
      <w:r w:rsidR="00CE41F4">
        <w:t xml:space="preserve">viima </w:t>
      </w:r>
      <w:r w:rsidRPr="006358CC">
        <w:t xml:space="preserve">hiljemalt 14 päeva jooksul </w:t>
      </w:r>
      <w:r w:rsidR="000A5CD7">
        <w:t>kompromisslepingu sõlmimisest</w:t>
      </w:r>
      <w:r w:rsidR="006945B3">
        <w:t>.</w:t>
      </w:r>
    </w:p>
    <w:p w14:paraId="0C9B1C4D" w14:textId="77777777" w:rsidR="006F0A13" w:rsidRPr="00BE1D68" w:rsidRDefault="006F0A13" w:rsidP="006F0A13">
      <w:pPr>
        <w:jc w:val="both"/>
        <w:rPr>
          <w:rFonts w:ascii="Times" w:hAnsi="Times"/>
          <w:color w:val="000000"/>
          <w:szCs w:val="22"/>
        </w:rPr>
      </w:pPr>
    </w:p>
    <w:p w14:paraId="35997D01" w14:textId="32EAC1BF" w:rsidR="0037445F" w:rsidRPr="00BE1D68" w:rsidRDefault="0037445F" w:rsidP="006F0A13">
      <w:pPr>
        <w:numPr>
          <w:ilvl w:val="0"/>
          <w:numId w:val="2"/>
        </w:numPr>
        <w:jc w:val="both"/>
        <w:rPr>
          <w:rFonts w:ascii="Times" w:hAnsi="Times"/>
          <w:color w:val="000000"/>
          <w:szCs w:val="22"/>
        </w:rPr>
      </w:pPr>
      <w:r w:rsidRPr="00BE1D68">
        <w:rPr>
          <w:color w:val="000000"/>
          <w:szCs w:val="22"/>
        </w:rPr>
        <w:t>Pooled kinnitava</w:t>
      </w:r>
      <w:r w:rsidR="009441E4" w:rsidRPr="00BE1D68">
        <w:rPr>
          <w:color w:val="000000"/>
          <w:szCs w:val="22"/>
        </w:rPr>
        <w:t>d, et kõik käesoleva kompromisslepingu</w:t>
      </w:r>
      <w:r w:rsidRPr="00BE1D68">
        <w:rPr>
          <w:color w:val="000000"/>
          <w:szCs w:val="22"/>
        </w:rPr>
        <w:t xml:space="preserve"> tingimused on </w:t>
      </w:r>
      <w:r w:rsidR="00ED3CD3" w:rsidRPr="00BE1D68">
        <w:rPr>
          <w:color w:val="000000"/>
          <w:szCs w:val="22"/>
        </w:rPr>
        <w:t>P</w:t>
      </w:r>
      <w:r w:rsidRPr="00BE1D68">
        <w:rPr>
          <w:color w:val="000000"/>
          <w:szCs w:val="22"/>
        </w:rPr>
        <w:t>o</w:t>
      </w:r>
      <w:r w:rsidR="0095233B" w:rsidRPr="00BE1D68">
        <w:rPr>
          <w:color w:val="000000"/>
          <w:szCs w:val="22"/>
        </w:rPr>
        <w:t>olte vahel eraldi läbi räägitud ja</w:t>
      </w:r>
      <w:r w:rsidRPr="00BE1D68">
        <w:rPr>
          <w:color w:val="000000"/>
          <w:szCs w:val="22"/>
        </w:rPr>
        <w:t xml:space="preserve"> ükski tingimus ei ole vastuolus hea usu ega mõistlikkuse põhimõttega.</w:t>
      </w:r>
      <w:r w:rsidR="00E41F48" w:rsidRPr="00BE1D68">
        <w:rPr>
          <w:color w:val="000000"/>
          <w:szCs w:val="22"/>
        </w:rPr>
        <w:t xml:space="preserve"> Pooled kinnitavad, et neil on kõik </w:t>
      </w:r>
      <w:r w:rsidR="005A42FE" w:rsidRPr="00BE1D68">
        <w:rPr>
          <w:color w:val="000000"/>
          <w:szCs w:val="22"/>
        </w:rPr>
        <w:t xml:space="preserve">nõutavad </w:t>
      </w:r>
      <w:r w:rsidR="001D71E1" w:rsidRPr="00BE1D68">
        <w:rPr>
          <w:color w:val="000000"/>
          <w:szCs w:val="22"/>
        </w:rPr>
        <w:t xml:space="preserve">volitused, </w:t>
      </w:r>
      <w:r w:rsidR="00E41F48" w:rsidRPr="00BE1D68">
        <w:rPr>
          <w:color w:val="000000"/>
          <w:szCs w:val="22"/>
        </w:rPr>
        <w:t>heakskiidud ja nõusol</w:t>
      </w:r>
      <w:r w:rsidR="003736D0" w:rsidRPr="00BE1D68">
        <w:rPr>
          <w:color w:val="000000"/>
          <w:szCs w:val="22"/>
        </w:rPr>
        <w:t>ekud käesoleva kompromisslepingu</w:t>
      </w:r>
      <w:r w:rsidR="00E41F48" w:rsidRPr="00BE1D68">
        <w:rPr>
          <w:color w:val="000000"/>
          <w:szCs w:val="22"/>
        </w:rPr>
        <w:t xml:space="preserve"> sõlmimiseks selles märgitud tingimustel</w:t>
      </w:r>
      <w:r w:rsidR="00391506" w:rsidRPr="00BE1D68">
        <w:rPr>
          <w:color w:val="000000"/>
          <w:szCs w:val="22"/>
        </w:rPr>
        <w:t>.</w:t>
      </w:r>
    </w:p>
    <w:p w14:paraId="5C5D70B2" w14:textId="77777777" w:rsidR="00BA34C1" w:rsidRPr="00BE1D68" w:rsidRDefault="00BA34C1" w:rsidP="00BA34C1">
      <w:pPr>
        <w:pStyle w:val="Loendilik"/>
        <w:rPr>
          <w:color w:val="000000"/>
          <w:szCs w:val="22"/>
        </w:rPr>
      </w:pPr>
    </w:p>
    <w:p w14:paraId="6724E7C4" w14:textId="6A3E8880" w:rsidR="006F0A13" w:rsidRPr="00BE1D68" w:rsidRDefault="00BA34C1" w:rsidP="00174417">
      <w:pPr>
        <w:numPr>
          <w:ilvl w:val="0"/>
          <w:numId w:val="2"/>
        </w:num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 xml:space="preserve">Kõik käesoleva kompromisslepingu tingimused ja </w:t>
      </w:r>
      <w:r w:rsidR="00ED3CD3" w:rsidRPr="00BE1D68">
        <w:rPr>
          <w:color w:val="000000"/>
          <w:szCs w:val="22"/>
        </w:rPr>
        <w:t>P</w:t>
      </w:r>
      <w:r w:rsidRPr="00BE1D68">
        <w:rPr>
          <w:color w:val="000000"/>
          <w:szCs w:val="22"/>
        </w:rPr>
        <w:t xml:space="preserve">oolte vahel kompromissläbirääkimistel teineteisele avaldatud </w:t>
      </w:r>
      <w:r w:rsidR="00183101" w:rsidRPr="00BE1D68">
        <w:rPr>
          <w:color w:val="000000"/>
          <w:szCs w:val="22"/>
        </w:rPr>
        <w:t xml:space="preserve">või teatavaks saanud </w:t>
      </w:r>
      <w:r w:rsidRPr="00BE1D68">
        <w:rPr>
          <w:color w:val="000000"/>
          <w:szCs w:val="22"/>
        </w:rPr>
        <w:t xml:space="preserve">informatsioon on konfidentsiaalne ning </w:t>
      </w:r>
      <w:r w:rsidR="00575CE4" w:rsidRPr="00BE1D68">
        <w:rPr>
          <w:color w:val="000000"/>
          <w:szCs w:val="22"/>
        </w:rPr>
        <w:t xml:space="preserve">selle </w:t>
      </w:r>
      <w:r w:rsidRPr="00BE1D68">
        <w:rPr>
          <w:color w:val="000000"/>
          <w:szCs w:val="22"/>
        </w:rPr>
        <w:t xml:space="preserve">avaldamine kolmandatele </w:t>
      </w:r>
      <w:r w:rsidR="00575CE4" w:rsidRPr="00BE1D68">
        <w:rPr>
          <w:color w:val="000000"/>
          <w:szCs w:val="22"/>
        </w:rPr>
        <w:t>isikutele on lubatud vaid teise poole kirjalikku taasesitamist võimaldavas vormis antud nõusolekul.</w:t>
      </w:r>
      <w:r w:rsidR="008C5245" w:rsidRPr="00BE1D68">
        <w:rPr>
          <w:color w:val="000000"/>
          <w:szCs w:val="22"/>
        </w:rPr>
        <w:t xml:space="preserve"> </w:t>
      </w:r>
    </w:p>
    <w:p w14:paraId="553F3F0D" w14:textId="77777777" w:rsidR="0037445F" w:rsidRPr="00BE1D68" w:rsidRDefault="0037445F" w:rsidP="0037445F">
      <w:pPr>
        <w:jc w:val="both"/>
        <w:rPr>
          <w:color w:val="000000"/>
          <w:szCs w:val="22"/>
        </w:rPr>
      </w:pPr>
    </w:p>
    <w:p w14:paraId="7662ACC9" w14:textId="29DB4E33" w:rsidR="007F6580" w:rsidRPr="00BE1D68" w:rsidRDefault="00BF0A71" w:rsidP="00F75002">
      <w:pPr>
        <w:numPr>
          <w:ilvl w:val="0"/>
          <w:numId w:val="2"/>
        </w:num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Käesolev kompromiss</w:t>
      </w:r>
      <w:r w:rsidR="003F571B" w:rsidRPr="00BE1D68">
        <w:rPr>
          <w:color w:val="000000"/>
          <w:szCs w:val="22"/>
        </w:rPr>
        <w:t>leping</w:t>
      </w:r>
      <w:r w:rsidRPr="00BE1D68">
        <w:rPr>
          <w:color w:val="000000"/>
          <w:szCs w:val="22"/>
        </w:rPr>
        <w:t xml:space="preserve"> jõustub </w:t>
      </w:r>
      <w:r w:rsidR="00B22AA0">
        <w:rPr>
          <w:color w:val="000000"/>
          <w:szCs w:val="22"/>
        </w:rPr>
        <w:t xml:space="preserve">kompromisslepingu </w:t>
      </w:r>
      <w:r w:rsidR="00BA161F">
        <w:rPr>
          <w:color w:val="000000"/>
          <w:szCs w:val="22"/>
        </w:rPr>
        <w:t xml:space="preserve">mõlema Poole poolt </w:t>
      </w:r>
      <w:r w:rsidR="00B22AA0">
        <w:rPr>
          <w:color w:val="000000"/>
          <w:szCs w:val="22"/>
        </w:rPr>
        <w:t>digitaalsel allkirjastamisel.</w:t>
      </w:r>
    </w:p>
    <w:p w14:paraId="428B9DC5" w14:textId="77777777" w:rsidR="007F6580" w:rsidRPr="00BE1D68" w:rsidRDefault="007F6580" w:rsidP="007F6580">
      <w:pPr>
        <w:jc w:val="both"/>
        <w:rPr>
          <w:color w:val="000000"/>
          <w:szCs w:val="22"/>
        </w:rPr>
      </w:pPr>
    </w:p>
    <w:p w14:paraId="01306710" w14:textId="0AE53AB6" w:rsidR="00F75002" w:rsidRPr="00BE1D68" w:rsidRDefault="007F6580" w:rsidP="0080390C">
      <w:pPr>
        <w:numPr>
          <w:ilvl w:val="0"/>
          <w:numId w:val="2"/>
        </w:num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 xml:space="preserve">Käesolevast </w:t>
      </w:r>
      <w:r w:rsidR="00077500" w:rsidRPr="00BE1D68">
        <w:rPr>
          <w:color w:val="000000"/>
          <w:szCs w:val="22"/>
        </w:rPr>
        <w:t>kompromisslepingust</w:t>
      </w:r>
      <w:r w:rsidR="00F33AC9" w:rsidRPr="00BE1D68">
        <w:rPr>
          <w:color w:val="000000"/>
          <w:szCs w:val="22"/>
        </w:rPr>
        <w:t xml:space="preserve"> tulenevad vaidlused püüavad </w:t>
      </w:r>
      <w:r w:rsidR="007D4FAC">
        <w:rPr>
          <w:color w:val="000000"/>
          <w:szCs w:val="22"/>
        </w:rPr>
        <w:t>P</w:t>
      </w:r>
      <w:r w:rsidRPr="00BE1D68">
        <w:rPr>
          <w:color w:val="000000"/>
          <w:szCs w:val="22"/>
        </w:rPr>
        <w:t xml:space="preserve">ooled lahendada läbirääkimiste teel. Kui käesolevast </w:t>
      </w:r>
      <w:r w:rsidR="00077500" w:rsidRPr="00BE1D68">
        <w:rPr>
          <w:color w:val="000000"/>
          <w:szCs w:val="22"/>
        </w:rPr>
        <w:t xml:space="preserve">kompromisslepingust </w:t>
      </w:r>
      <w:r w:rsidRPr="00BE1D68">
        <w:rPr>
          <w:color w:val="000000"/>
          <w:szCs w:val="22"/>
        </w:rPr>
        <w:t xml:space="preserve">tulenevaid vaidlusi </w:t>
      </w:r>
      <w:r w:rsidR="009D333B" w:rsidRPr="00BE1D68">
        <w:rPr>
          <w:color w:val="000000"/>
          <w:szCs w:val="22"/>
        </w:rPr>
        <w:t xml:space="preserve">ei õnnestu lahendada </w:t>
      </w:r>
      <w:r w:rsidR="00515AFC">
        <w:rPr>
          <w:color w:val="000000"/>
          <w:szCs w:val="22"/>
        </w:rPr>
        <w:t>P</w:t>
      </w:r>
      <w:r w:rsidRPr="00BE1D68">
        <w:rPr>
          <w:color w:val="000000"/>
          <w:szCs w:val="22"/>
        </w:rPr>
        <w:t>oolte läbirääkimiste teel, lahendatakse va</w:t>
      </w:r>
      <w:r w:rsidR="007E6A2D" w:rsidRPr="00BE1D68">
        <w:rPr>
          <w:color w:val="000000"/>
          <w:szCs w:val="22"/>
        </w:rPr>
        <w:t xml:space="preserve">idlus lõplikult </w:t>
      </w:r>
      <w:r w:rsidR="0080390C" w:rsidRPr="00BE1D68">
        <w:rPr>
          <w:color w:val="000000"/>
          <w:szCs w:val="22"/>
        </w:rPr>
        <w:t>Harju Maakohtus</w:t>
      </w:r>
      <w:r w:rsidR="0003446D" w:rsidRPr="00BE1D68">
        <w:rPr>
          <w:color w:val="000000"/>
          <w:szCs w:val="22"/>
        </w:rPr>
        <w:t>.</w:t>
      </w:r>
    </w:p>
    <w:p w14:paraId="38EE71C8" w14:textId="77777777" w:rsidR="007F6580" w:rsidRPr="00BE1D68" w:rsidRDefault="007F6580" w:rsidP="007F6580">
      <w:pPr>
        <w:jc w:val="both"/>
        <w:rPr>
          <w:color w:val="000000"/>
          <w:szCs w:val="22"/>
        </w:rPr>
      </w:pPr>
    </w:p>
    <w:p w14:paraId="0D9026A6" w14:textId="77777777" w:rsidR="00D46BA8" w:rsidRPr="00BE1D68" w:rsidRDefault="00D46BA8" w:rsidP="00174E85">
      <w:pPr>
        <w:jc w:val="both"/>
        <w:rPr>
          <w:color w:val="000000"/>
          <w:szCs w:val="22"/>
        </w:rPr>
      </w:pPr>
    </w:p>
    <w:p w14:paraId="7A211BE6" w14:textId="77777777" w:rsidR="003D4186" w:rsidRPr="00BE1D68" w:rsidRDefault="003D4186" w:rsidP="00174E85">
      <w:pPr>
        <w:jc w:val="both"/>
        <w:rPr>
          <w:color w:val="000000"/>
          <w:szCs w:val="22"/>
        </w:rPr>
      </w:pPr>
    </w:p>
    <w:p w14:paraId="6E2764C6" w14:textId="77777777" w:rsidR="009A0EB5" w:rsidRPr="00BE1D68" w:rsidRDefault="009A0EB5" w:rsidP="00174E85">
      <w:pPr>
        <w:jc w:val="both"/>
        <w:rPr>
          <w:color w:val="000000"/>
          <w:szCs w:val="22"/>
        </w:rPr>
      </w:pPr>
    </w:p>
    <w:p w14:paraId="78520227" w14:textId="77777777" w:rsidR="00164E24" w:rsidRPr="00BE1D68" w:rsidRDefault="00164E24" w:rsidP="00164E24">
      <w:p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/digitaalallkiri/</w:t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</w:r>
      <w:r w:rsidRPr="00BE1D68">
        <w:rPr>
          <w:color w:val="000000"/>
          <w:szCs w:val="22"/>
        </w:rPr>
        <w:tab/>
        <w:t>/digitaalallkiri/</w:t>
      </w:r>
    </w:p>
    <w:p w14:paraId="7D2986AE" w14:textId="77777777" w:rsidR="0037445F" w:rsidRPr="00BE1D68" w:rsidRDefault="0037445F" w:rsidP="0037445F">
      <w:pPr>
        <w:jc w:val="both"/>
        <w:rPr>
          <w:color w:val="000000"/>
          <w:szCs w:val="22"/>
        </w:rPr>
      </w:pPr>
      <w:r w:rsidRPr="00BE1D68">
        <w:rPr>
          <w:color w:val="000000"/>
          <w:szCs w:val="22"/>
        </w:rPr>
        <w:t>_______________</w:t>
      </w:r>
      <w:r w:rsidR="00260FF2" w:rsidRPr="00BE1D68">
        <w:rPr>
          <w:color w:val="000000"/>
          <w:szCs w:val="22"/>
        </w:rPr>
        <w:tab/>
      </w:r>
      <w:r w:rsidR="00260FF2" w:rsidRPr="00BE1D68">
        <w:rPr>
          <w:color w:val="000000"/>
          <w:szCs w:val="22"/>
        </w:rPr>
        <w:tab/>
      </w:r>
      <w:r w:rsidR="00260FF2" w:rsidRPr="00BE1D68">
        <w:rPr>
          <w:color w:val="000000"/>
          <w:szCs w:val="22"/>
        </w:rPr>
        <w:tab/>
      </w:r>
      <w:r w:rsidR="00260FF2" w:rsidRPr="00BE1D68">
        <w:rPr>
          <w:color w:val="000000"/>
          <w:szCs w:val="22"/>
        </w:rPr>
        <w:tab/>
      </w:r>
      <w:r w:rsidR="00260FF2" w:rsidRPr="00BE1D68">
        <w:rPr>
          <w:color w:val="000000"/>
          <w:szCs w:val="22"/>
        </w:rPr>
        <w:tab/>
      </w:r>
      <w:r w:rsidR="00260FF2" w:rsidRPr="00BE1D68">
        <w:rPr>
          <w:color w:val="000000"/>
          <w:szCs w:val="22"/>
        </w:rPr>
        <w:tab/>
        <w:t>_________________</w:t>
      </w:r>
    </w:p>
    <w:p w14:paraId="2983F578" w14:textId="75ED1A29" w:rsidR="00B53401" w:rsidRPr="00BE1D68" w:rsidRDefault="005C6BBF" w:rsidP="001128E6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Elmar Vaher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Oliver Leif</w:t>
      </w:r>
    </w:p>
    <w:p w14:paraId="466CB996" w14:textId="77777777" w:rsidR="001E1AE5" w:rsidRPr="00BE1D68" w:rsidRDefault="001E1AE5" w:rsidP="007F6580">
      <w:pPr>
        <w:ind w:firstLine="720"/>
        <w:jc w:val="both"/>
        <w:rPr>
          <w:color w:val="000000"/>
          <w:szCs w:val="22"/>
        </w:rPr>
      </w:pPr>
    </w:p>
    <w:p w14:paraId="541883C9" w14:textId="77777777" w:rsidR="001E1AE5" w:rsidRPr="00BE1D68" w:rsidRDefault="001E1AE5" w:rsidP="007F6580">
      <w:pPr>
        <w:ind w:firstLine="720"/>
        <w:jc w:val="both"/>
        <w:rPr>
          <w:color w:val="000000"/>
          <w:szCs w:val="22"/>
        </w:rPr>
      </w:pPr>
    </w:p>
    <w:p w14:paraId="72A1DEFC" w14:textId="7DDB336C" w:rsidR="00910C83" w:rsidRPr="00CA7374" w:rsidRDefault="00910C83" w:rsidP="003F4D7F">
      <w:pPr>
        <w:jc w:val="both"/>
        <w:rPr>
          <w:color w:val="000000"/>
          <w:szCs w:val="22"/>
        </w:rPr>
      </w:pPr>
    </w:p>
    <w:sectPr w:rsidR="00910C83" w:rsidRPr="00CA7374" w:rsidSect="00057ECC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8F80" w14:textId="77777777" w:rsidR="003B0DFE" w:rsidRDefault="003B0DFE" w:rsidP="00AB34B1">
      <w:r>
        <w:separator/>
      </w:r>
    </w:p>
  </w:endnote>
  <w:endnote w:type="continuationSeparator" w:id="0">
    <w:p w14:paraId="7ABAFB9F" w14:textId="77777777" w:rsidR="003B0DFE" w:rsidRDefault="003B0DFE" w:rsidP="00A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AF2D" w14:textId="77777777" w:rsidR="00E00CFC" w:rsidRDefault="00E00CFC" w:rsidP="00AB34B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3D500DA" w14:textId="77777777" w:rsidR="00E00CFC" w:rsidRDefault="00E00CFC" w:rsidP="00DE5411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3FB9" w14:textId="77777777" w:rsidR="0042114E" w:rsidRDefault="001E47C8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1B26B4">
      <w:rPr>
        <w:noProof/>
      </w:rPr>
      <w:t>3</w:t>
    </w:r>
    <w:r>
      <w:rPr>
        <w:noProof/>
      </w:rPr>
      <w:fldChar w:fldCharType="end"/>
    </w:r>
  </w:p>
  <w:p w14:paraId="765F7824" w14:textId="77777777" w:rsidR="00E00CFC" w:rsidRDefault="00E00CFC" w:rsidP="00DE5411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72E4" w14:textId="77777777" w:rsidR="003B0DFE" w:rsidRDefault="003B0DFE" w:rsidP="00AB34B1">
      <w:r>
        <w:separator/>
      </w:r>
    </w:p>
  </w:footnote>
  <w:footnote w:type="continuationSeparator" w:id="0">
    <w:p w14:paraId="710FD0B3" w14:textId="77777777" w:rsidR="003B0DFE" w:rsidRDefault="003B0DFE" w:rsidP="00AB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60A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B18AC"/>
    <w:multiLevelType w:val="hybridMultilevel"/>
    <w:tmpl w:val="73981786"/>
    <w:lvl w:ilvl="0" w:tplc="897E45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156"/>
    <w:multiLevelType w:val="hybridMultilevel"/>
    <w:tmpl w:val="53508A1E"/>
    <w:lvl w:ilvl="0" w:tplc="969AFB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E7341"/>
    <w:multiLevelType w:val="multilevel"/>
    <w:tmpl w:val="0BB453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4" w15:restartNumberingAfterBreak="0">
    <w:nsid w:val="33D0779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372F5111"/>
    <w:multiLevelType w:val="multilevel"/>
    <w:tmpl w:val="0BB453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76"/>
        </w:tabs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6" w15:restartNumberingAfterBreak="0">
    <w:nsid w:val="398B4794"/>
    <w:multiLevelType w:val="hybridMultilevel"/>
    <w:tmpl w:val="2416C460"/>
    <w:lvl w:ilvl="0" w:tplc="969AFB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9754F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66908"/>
    <w:multiLevelType w:val="hybridMultilevel"/>
    <w:tmpl w:val="B18A9C56"/>
    <w:lvl w:ilvl="0" w:tplc="F1865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2D7986"/>
    <w:multiLevelType w:val="hybridMultilevel"/>
    <w:tmpl w:val="02722270"/>
    <w:lvl w:ilvl="0" w:tplc="6598E73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210E36"/>
    <w:multiLevelType w:val="multilevel"/>
    <w:tmpl w:val="60F05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4745083"/>
    <w:multiLevelType w:val="multilevel"/>
    <w:tmpl w:val="615A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9457443">
    <w:abstractNumId w:val="6"/>
  </w:num>
  <w:num w:numId="2" w16cid:durableId="838154635">
    <w:abstractNumId w:val="5"/>
  </w:num>
  <w:num w:numId="3" w16cid:durableId="352263541">
    <w:abstractNumId w:val="11"/>
  </w:num>
  <w:num w:numId="4" w16cid:durableId="884754027">
    <w:abstractNumId w:val="3"/>
  </w:num>
  <w:num w:numId="5" w16cid:durableId="221603146">
    <w:abstractNumId w:val="2"/>
  </w:num>
  <w:num w:numId="6" w16cid:durableId="1362165920">
    <w:abstractNumId w:val="0"/>
  </w:num>
  <w:num w:numId="7" w16cid:durableId="1411734759">
    <w:abstractNumId w:val="1"/>
  </w:num>
  <w:num w:numId="8" w16cid:durableId="1498232194">
    <w:abstractNumId w:val="4"/>
  </w:num>
  <w:num w:numId="9" w16cid:durableId="1531723981">
    <w:abstractNumId w:val="7"/>
  </w:num>
  <w:num w:numId="10" w16cid:durableId="519511648">
    <w:abstractNumId w:val="8"/>
  </w:num>
  <w:num w:numId="11" w16cid:durableId="400059974">
    <w:abstractNumId w:val="9"/>
  </w:num>
  <w:num w:numId="12" w16cid:durableId="664632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C4"/>
    <w:rsid w:val="00000468"/>
    <w:rsid w:val="000060B7"/>
    <w:rsid w:val="00016145"/>
    <w:rsid w:val="00023146"/>
    <w:rsid w:val="000320E9"/>
    <w:rsid w:val="0003446D"/>
    <w:rsid w:val="00035022"/>
    <w:rsid w:val="000376AC"/>
    <w:rsid w:val="0003787B"/>
    <w:rsid w:val="00040193"/>
    <w:rsid w:val="00045202"/>
    <w:rsid w:val="00050ADA"/>
    <w:rsid w:val="00057ECC"/>
    <w:rsid w:val="00074DB4"/>
    <w:rsid w:val="00077500"/>
    <w:rsid w:val="00077C4F"/>
    <w:rsid w:val="0008498D"/>
    <w:rsid w:val="00084BFC"/>
    <w:rsid w:val="000903C6"/>
    <w:rsid w:val="00090F67"/>
    <w:rsid w:val="000945CA"/>
    <w:rsid w:val="000A1146"/>
    <w:rsid w:val="000A498D"/>
    <w:rsid w:val="000A5CD7"/>
    <w:rsid w:val="000B4539"/>
    <w:rsid w:val="000B6961"/>
    <w:rsid w:val="000C334F"/>
    <w:rsid w:val="000C5582"/>
    <w:rsid w:val="000C6AFD"/>
    <w:rsid w:val="000D34BD"/>
    <w:rsid w:val="000D3CBC"/>
    <w:rsid w:val="000D442D"/>
    <w:rsid w:val="000D6AD3"/>
    <w:rsid w:val="000D7C6B"/>
    <w:rsid w:val="000E014A"/>
    <w:rsid w:val="000E187E"/>
    <w:rsid w:val="000E2216"/>
    <w:rsid w:val="000E2FA4"/>
    <w:rsid w:val="000E4D61"/>
    <w:rsid w:val="000E4E52"/>
    <w:rsid w:val="000E67B3"/>
    <w:rsid w:val="000F3B5F"/>
    <w:rsid w:val="00101988"/>
    <w:rsid w:val="001031D4"/>
    <w:rsid w:val="001055A9"/>
    <w:rsid w:val="001061E1"/>
    <w:rsid w:val="0011174F"/>
    <w:rsid w:val="00111BE1"/>
    <w:rsid w:val="00111ED9"/>
    <w:rsid w:val="001128E6"/>
    <w:rsid w:val="00113AAF"/>
    <w:rsid w:val="00122A34"/>
    <w:rsid w:val="00127E46"/>
    <w:rsid w:val="00130096"/>
    <w:rsid w:val="00132FE9"/>
    <w:rsid w:val="001332A5"/>
    <w:rsid w:val="00134024"/>
    <w:rsid w:val="001359AE"/>
    <w:rsid w:val="0013613B"/>
    <w:rsid w:val="00137C45"/>
    <w:rsid w:val="00141E70"/>
    <w:rsid w:val="00147C82"/>
    <w:rsid w:val="00164E24"/>
    <w:rsid w:val="00172DE5"/>
    <w:rsid w:val="00174417"/>
    <w:rsid w:val="00174E85"/>
    <w:rsid w:val="00177373"/>
    <w:rsid w:val="001817F0"/>
    <w:rsid w:val="00181AE1"/>
    <w:rsid w:val="00182612"/>
    <w:rsid w:val="00183101"/>
    <w:rsid w:val="0018428C"/>
    <w:rsid w:val="00197EA8"/>
    <w:rsid w:val="001A0978"/>
    <w:rsid w:val="001A1562"/>
    <w:rsid w:val="001A22B3"/>
    <w:rsid w:val="001A36B7"/>
    <w:rsid w:val="001A7383"/>
    <w:rsid w:val="001B2031"/>
    <w:rsid w:val="001B26B4"/>
    <w:rsid w:val="001B5A23"/>
    <w:rsid w:val="001C7AE5"/>
    <w:rsid w:val="001D71E1"/>
    <w:rsid w:val="001E1AE5"/>
    <w:rsid w:val="001E47C8"/>
    <w:rsid w:val="001E7BA4"/>
    <w:rsid w:val="001F0BD6"/>
    <w:rsid w:val="001F3227"/>
    <w:rsid w:val="0020093B"/>
    <w:rsid w:val="002025F4"/>
    <w:rsid w:val="002109A0"/>
    <w:rsid w:val="002139BA"/>
    <w:rsid w:val="002173A1"/>
    <w:rsid w:val="00222D80"/>
    <w:rsid w:val="0022403E"/>
    <w:rsid w:val="00230B86"/>
    <w:rsid w:val="00231198"/>
    <w:rsid w:val="00243F2D"/>
    <w:rsid w:val="00246E73"/>
    <w:rsid w:val="0025209F"/>
    <w:rsid w:val="00252CB2"/>
    <w:rsid w:val="00253F17"/>
    <w:rsid w:val="00254797"/>
    <w:rsid w:val="002569D3"/>
    <w:rsid w:val="00256A67"/>
    <w:rsid w:val="00260FF2"/>
    <w:rsid w:val="00266E25"/>
    <w:rsid w:val="00267E05"/>
    <w:rsid w:val="002754BF"/>
    <w:rsid w:val="00277A52"/>
    <w:rsid w:val="00280D5E"/>
    <w:rsid w:val="00297FC7"/>
    <w:rsid w:val="002B2902"/>
    <w:rsid w:val="002B315D"/>
    <w:rsid w:val="002B6F36"/>
    <w:rsid w:val="002C2317"/>
    <w:rsid w:val="002D0DAE"/>
    <w:rsid w:val="002D4142"/>
    <w:rsid w:val="002E0C51"/>
    <w:rsid w:val="002E3B69"/>
    <w:rsid w:val="002E79B6"/>
    <w:rsid w:val="002F6031"/>
    <w:rsid w:val="0030026B"/>
    <w:rsid w:val="003006EB"/>
    <w:rsid w:val="0030210A"/>
    <w:rsid w:val="003027CF"/>
    <w:rsid w:val="00304E71"/>
    <w:rsid w:val="00304F65"/>
    <w:rsid w:val="00305F20"/>
    <w:rsid w:val="003071E6"/>
    <w:rsid w:val="00310A6B"/>
    <w:rsid w:val="00320696"/>
    <w:rsid w:val="00331C26"/>
    <w:rsid w:val="00332EB9"/>
    <w:rsid w:val="003352EE"/>
    <w:rsid w:val="00335D43"/>
    <w:rsid w:val="00335F8F"/>
    <w:rsid w:val="00347D24"/>
    <w:rsid w:val="00354089"/>
    <w:rsid w:val="00357053"/>
    <w:rsid w:val="00360343"/>
    <w:rsid w:val="003711B8"/>
    <w:rsid w:val="00373005"/>
    <w:rsid w:val="003736D0"/>
    <w:rsid w:val="0037445F"/>
    <w:rsid w:val="003812F8"/>
    <w:rsid w:val="0038471D"/>
    <w:rsid w:val="00386EFE"/>
    <w:rsid w:val="00387E91"/>
    <w:rsid w:val="00391506"/>
    <w:rsid w:val="00394A88"/>
    <w:rsid w:val="003A0F2A"/>
    <w:rsid w:val="003A326F"/>
    <w:rsid w:val="003A4286"/>
    <w:rsid w:val="003A791B"/>
    <w:rsid w:val="003B0DFE"/>
    <w:rsid w:val="003C26FE"/>
    <w:rsid w:val="003C7BD8"/>
    <w:rsid w:val="003D1CD7"/>
    <w:rsid w:val="003D4186"/>
    <w:rsid w:val="003D7F76"/>
    <w:rsid w:val="003E0803"/>
    <w:rsid w:val="003E7463"/>
    <w:rsid w:val="003E7C4A"/>
    <w:rsid w:val="003F24D4"/>
    <w:rsid w:val="003F4D7F"/>
    <w:rsid w:val="003F5659"/>
    <w:rsid w:val="003F571B"/>
    <w:rsid w:val="00400E67"/>
    <w:rsid w:val="00402234"/>
    <w:rsid w:val="00403736"/>
    <w:rsid w:val="0041151D"/>
    <w:rsid w:val="00414F9E"/>
    <w:rsid w:val="00416503"/>
    <w:rsid w:val="004179DA"/>
    <w:rsid w:val="0042114E"/>
    <w:rsid w:val="004214BB"/>
    <w:rsid w:val="00421E7D"/>
    <w:rsid w:val="00426AF9"/>
    <w:rsid w:val="0042706A"/>
    <w:rsid w:val="00436EAF"/>
    <w:rsid w:val="004413C5"/>
    <w:rsid w:val="00441497"/>
    <w:rsid w:val="00451954"/>
    <w:rsid w:val="004519FA"/>
    <w:rsid w:val="004539DA"/>
    <w:rsid w:val="00457A61"/>
    <w:rsid w:val="00460144"/>
    <w:rsid w:val="004621D4"/>
    <w:rsid w:val="004720A6"/>
    <w:rsid w:val="0047213F"/>
    <w:rsid w:val="00480A71"/>
    <w:rsid w:val="0048308F"/>
    <w:rsid w:val="004912E9"/>
    <w:rsid w:val="004917B7"/>
    <w:rsid w:val="00492B73"/>
    <w:rsid w:val="00492E69"/>
    <w:rsid w:val="00493B86"/>
    <w:rsid w:val="0049652D"/>
    <w:rsid w:val="004A50D9"/>
    <w:rsid w:val="004A69BC"/>
    <w:rsid w:val="004B5805"/>
    <w:rsid w:val="004C019B"/>
    <w:rsid w:val="004E1AA1"/>
    <w:rsid w:val="004E417B"/>
    <w:rsid w:val="004E519F"/>
    <w:rsid w:val="004F336C"/>
    <w:rsid w:val="00502D65"/>
    <w:rsid w:val="005061BC"/>
    <w:rsid w:val="0051001D"/>
    <w:rsid w:val="005131E1"/>
    <w:rsid w:val="0051434A"/>
    <w:rsid w:val="00515AFC"/>
    <w:rsid w:val="005265ED"/>
    <w:rsid w:val="00527362"/>
    <w:rsid w:val="00534F2B"/>
    <w:rsid w:val="005375BD"/>
    <w:rsid w:val="00540242"/>
    <w:rsid w:val="00552469"/>
    <w:rsid w:val="00554CFB"/>
    <w:rsid w:val="00555C31"/>
    <w:rsid w:val="0056428E"/>
    <w:rsid w:val="00567ECF"/>
    <w:rsid w:val="005708CB"/>
    <w:rsid w:val="005711C2"/>
    <w:rsid w:val="00575CE4"/>
    <w:rsid w:val="00576218"/>
    <w:rsid w:val="005771F7"/>
    <w:rsid w:val="005804B3"/>
    <w:rsid w:val="00580E6F"/>
    <w:rsid w:val="00581024"/>
    <w:rsid w:val="00584473"/>
    <w:rsid w:val="0058765F"/>
    <w:rsid w:val="005928B3"/>
    <w:rsid w:val="00595395"/>
    <w:rsid w:val="005A42FE"/>
    <w:rsid w:val="005A49DE"/>
    <w:rsid w:val="005B72AD"/>
    <w:rsid w:val="005C3E89"/>
    <w:rsid w:val="005C69F7"/>
    <w:rsid w:val="005C6B16"/>
    <w:rsid w:val="005C6BBF"/>
    <w:rsid w:val="005D1D56"/>
    <w:rsid w:val="005D42BC"/>
    <w:rsid w:val="005D6918"/>
    <w:rsid w:val="005D6D11"/>
    <w:rsid w:val="005E47E7"/>
    <w:rsid w:val="005E7135"/>
    <w:rsid w:val="005F52A1"/>
    <w:rsid w:val="00601D66"/>
    <w:rsid w:val="00602736"/>
    <w:rsid w:val="0060629E"/>
    <w:rsid w:val="006068C0"/>
    <w:rsid w:val="0061020C"/>
    <w:rsid w:val="006110F3"/>
    <w:rsid w:val="00622367"/>
    <w:rsid w:val="006244F3"/>
    <w:rsid w:val="00626CA7"/>
    <w:rsid w:val="006304B2"/>
    <w:rsid w:val="00635710"/>
    <w:rsid w:val="006358CC"/>
    <w:rsid w:val="006419A5"/>
    <w:rsid w:val="00645089"/>
    <w:rsid w:val="00647052"/>
    <w:rsid w:val="00647E1F"/>
    <w:rsid w:val="00652359"/>
    <w:rsid w:val="00653DAF"/>
    <w:rsid w:val="006561CA"/>
    <w:rsid w:val="006631F8"/>
    <w:rsid w:val="00667D53"/>
    <w:rsid w:val="00672B8E"/>
    <w:rsid w:val="00674B65"/>
    <w:rsid w:val="00676419"/>
    <w:rsid w:val="006773AA"/>
    <w:rsid w:val="006817D1"/>
    <w:rsid w:val="00683956"/>
    <w:rsid w:val="00683D98"/>
    <w:rsid w:val="006843F7"/>
    <w:rsid w:val="0068726A"/>
    <w:rsid w:val="006945B3"/>
    <w:rsid w:val="006A057C"/>
    <w:rsid w:val="006C1BB3"/>
    <w:rsid w:val="006C35DB"/>
    <w:rsid w:val="006C585A"/>
    <w:rsid w:val="006E49DA"/>
    <w:rsid w:val="006E5C90"/>
    <w:rsid w:val="006E7B04"/>
    <w:rsid w:val="006F0A13"/>
    <w:rsid w:val="006F21C3"/>
    <w:rsid w:val="006F5273"/>
    <w:rsid w:val="006F5684"/>
    <w:rsid w:val="006F6B95"/>
    <w:rsid w:val="006F7A00"/>
    <w:rsid w:val="00701497"/>
    <w:rsid w:val="00703FFB"/>
    <w:rsid w:val="00705BF8"/>
    <w:rsid w:val="00706830"/>
    <w:rsid w:val="0071063B"/>
    <w:rsid w:val="00714A53"/>
    <w:rsid w:val="00721100"/>
    <w:rsid w:val="0072479A"/>
    <w:rsid w:val="0072695E"/>
    <w:rsid w:val="00743A7E"/>
    <w:rsid w:val="00751B93"/>
    <w:rsid w:val="00763055"/>
    <w:rsid w:val="00764ED0"/>
    <w:rsid w:val="007701EC"/>
    <w:rsid w:val="007718C5"/>
    <w:rsid w:val="007726E9"/>
    <w:rsid w:val="007762B3"/>
    <w:rsid w:val="0078183D"/>
    <w:rsid w:val="00781E31"/>
    <w:rsid w:val="00782004"/>
    <w:rsid w:val="007833CE"/>
    <w:rsid w:val="00792673"/>
    <w:rsid w:val="007A0D26"/>
    <w:rsid w:val="007A14F7"/>
    <w:rsid w:val="007A428F"/>
    <w:rsid w:val="007A6F19"/>
    <w:rsid w:val="007A78FA"/>
    <w:rsid w:val="007B3BB6"/>
    <w:rsid w:val="007C0397"/>
    <w:rsid w:val="007C6183"/>
    <w:rsid w:val="007D03F1"/>
    <w:rsid w:val="007D3A82"/>
    <w:rsid w:val="007D4FAC"/>
    <w:rsid w:val="007D5D77"/>
    <w:rsid w:val="007D64BD"/>
    <w:rsid w:val="007D702F"/>
    <w:rsid w:val="007E119E"/>
    <w:rsid w:val="007E3988"/>
    <w:rsid w:val="007E5C5C"/>
    <w:rsid w:val="007E6A2D"/>
    <w:rsid w:val="007F00FB"/>
    <w:rsid w:val="007F1E6C"/>
    <w:rsid w:val="007F29B4"/>
    <w:rsid w:val="007F36EA"/>
    <w:rsid w:val="007F3A79"/>
    <w:rsid w:val="007F6580"/>
    <w:rsid w:val="007F78DA"/>
    <w:rsid w:val="0080390C"/>
    <w:rsid w:val="00804D94"/>
    <w:rsid w:val="008171F6"/>
    <w:rsid w:val="008177FB"/>
    <w:rsid w:val="008213A0"/>
    <w:rsid w:val="00825C47"/>
    <w:rsid w:val="00831F12"/>
    <w:rsid w:val="008420F2"/>
    <w:rsid w:val="0084352F"/>
    <w:rsid w:val="0085469D"/>
    <w:rsid w:val="00861C93"/>
    <w:rsid w:val="008656C9"/>
    <w:rsid w:val="008715F0"/>
    <w:rsid w:val="00872EAA"/>
    <w:rsid w:val="008755BD"/>
    <w:rsid w:val="00876DE7"/>
    <w:rsid w:val="00880496"/>
    <w:rsid w:val="00887AC7"/>
    <w:rsid w:val="0089278B"/>
    <w:rsid w:val="00895495"/>
    <w:rsid w:val="00896863"/>
    <w:rsid w:val="008A3721"/>
    <w:rsid w:val="008B1D74"/>
    <w:rsid w:val="008B74AD"/>
    <w:rsid w:val="008C4A51"/>
    <w:rsid w:val="008C5245"/>
    <w:rsid w:val="008C636D"/>
    <w:rsid w:val="008C6889"/>
    <w:rsid w:val="008E26A5"/>
    <w:rsid w:val="008E36BA"/>
    <w:rsid w:val="008E36EB"/>
    <w:rsid w:val="008F4940"/>
    <w:rsid w:val="009043C2"/>
    <w:rsid w:val="00905EEC"/>
    <w:rsid w:val="00907166"/>
    <w:rsid w:val="00910A90"/>
    <w:rsid w:val="00910C83"/>
    <w:rsid w:val="009213D1"/>
    <w:rsid w:val="00922D64"/>
    <w:rsid w:val="009264FF"/>
    <w:rsid w:val="009270D9"/>
    <w:rsid w:val="00927AA4"/>
    <w:rsid w:val="00941839"/>
    <w:rsid w:val="00943E41"/>
    <w:rsid w:val="009441E4"/>
    <w:rsid w:val="009445FA"/>
    <w:rsid w:val="0095233B"/>
    <w:rsid w:val="0096262F"/>
    <w:rsid w:val="00962733"/>
    <w:rsid w:val="00963FE4"/>
    <w:rsid w:val="0096412F"/>
    <w:rsid w:val="009679A8"/>
    <w:rsid w:val="00971CD7"/>
    <w:rsid w:val="00972D46"/>
    <w:rsid w:val="00977E27"/>
    <w:rsid w:val="00981A32"/>
    <w:rsid w:val="009824EE"/>
    <w:rsid w:val="00991784"/>
    <w:rsid w:val="009A0EB5"/>
    <w:rsid w:val="009A78EC"/>
    <w:rsid w:val="009B23E2"/>
    <w:rsid w:val="009B3701"/>
    <w:rsid w:val="009B486D"/>
    <w:rsid w:val="009C0FBC"/>
    <w:rsid w:val="009C26C7"/>
    <w:rsid w:val="009C4330"/>
    <w:rsid w:val="009C4DB2"/>
    <w:rsid w:val="009C5B68"/>
    <w:rsid w:val="009D2585"/>
    <w:rsid w:val="009D2C8C"/>
    <w:rsid w:val="009D333B"/>
    <w:rsid w:val="009D5047"/>
    <w:rsid w:val="009D559A"/>
    <w:rsid w:val="009D6ADF"/>
    <w:rsid w:val="009E0E75"/>
    <w:rsid w:val="009E2421"/>
    <w:rsid w:val="009E2AD2"/>
    <w:rsid w:val="009E57C3"/>
    <w:rsid w:val="009E65D1"/>
    <w:rsid w:val="009F04E5"/>
    <w:rsid w:val="009F16F1"/>
    <w:rsid w:val="009F2E72"/>
    <w:rsid w:val="009F5F28"/>
    <w:rsid w:val="009F67EC"/>
    <w:rsid w:val="00A04822"/>
    <w:rsid w:val="00A04C5C"/>
    <w:rsid w:val="00A04F5A"/>
    <w:rsid w:val="00A11867"/>
    <w:rsid w:val="00A14FA0"/>
    <w:rsid w:val="00A25991"/>
    <w:rsid w:val="00A31E9A"/>
    <w:rsid w:val="00A36BEE"/>
    <w:rsid w:val="00A42151"/>
    <w:rsid w:val="00A43580"/>
    <w:rsid w:val="00A4508C"/>
    <w:rsid w:val="00A53BCC"/>
    <w:rsid w:val="00A542CA"/>
    <w:rsid w:val="00A571D1"/>
    <w:rsid w:val="00A6125E"/>
    <w:rsid w:val="00A61403"/>
    <w:rsid w:val="00A730B5"/>
    <w:rsid w:val="00A75409"/>
    <w:rsid w:val="00A8037F"/>
    <w:rsid w:val="00A81C33"/>
    <w:rsid w:val="00A82F3A"/>
    <w:rsid w:val="00A83538"/>
    <w:rsid w:val="00A84327"/>
    <w:rsid w:val="00A84430"/>
    <w:rsid w:val="00A87C86"/>
    <w:rsid w:val="00A95285"/>
    <w:rsid w:val="00A96701"/>
    <w:rsid w:val="00A96C7F"/>
    <w:rsid w:val="00AA5D72"/>
    <w:rsid w:val="00AB2C7E"/>
    <w:rsid w:val="00AB34B1"/>
    <w:rsid w:val="00AD2075"/>
    <w:rsid w:val="00AD2358"/>
    <w:rsid w:val="00AD2402"/>
    <w:rsid w:val="00AD2B68"/>
    <w:rsid w:val="00AD2C5C"/>
    <w:rsid w:val="00AD33E8"/>
    <w:rsid w:val="00AD35D3"/>
    <w:rsid w:val="00AD55E3"/>
    <w:rsid w:val="00AE08C4"/>
    <w:rsid w:val="00AE2704"/>
    <w:rsid w:val="00AE2FA8"/>
    <w:rsid w:val="00AE65CD"/>
    <w:rsid w:val="00AF2CAB"/>
    <w:rsid w:val="00AF4E91"/>
    <w:rsid w:val="00AF5D9F"/>
    <w:rsid w:val="00AF678C"/>
    <w:rsid w:val="00AF7BB6"/>
    <w:rsid w:val="00B06CD2"/>
    <w:rsid w:val="00B1170F"/>
    <w:rsid w:val="00B12950"/>
    <w:rsid w:val="00B14090"/>
    <w:rsid w:val="00B1517F"/>
    <w:rsid w:val="00B21C4A"/>
    <w:rsid w:val="00B22AA0"/>
    <w:rsid w:val="00B31F90"/>
    <w:rsid w:val="00B320DE"/>
    <w:rsid w:val="00B51441"/>
    <w:rsid w:val="00B53401"/>
    <w:rsid w:val="00B63E0E"/>
    <w:rsid w:val="00B64597"/>
    <w:rsid w:val="00B64A68"/>
    <w:rsid w:val="00B6708D"/>
    <w:rsid w:val="00B67739"/>
    <w:rsid w:val="00B722B7"/>
    <w:rsid w:val="00B77E09"/>
    <w:rsid w:val="00B81C97"/>
    <w:rsid w:val="00B824D9"/>
    <w:rsid w:val="00B86CF4"/>
    <w:rsid w:val="00B952C8"/>
    <w:rsid w:val="00B958C7"/>
    <w:rsid w:val="00BA161F"/>
    <w:rsid w:val="00BA34C1"/>
    <w:rsid w:val="00BA3837"/>
    <w:rsid w:val="00BA7C63"/>
    <w:rsid w:val="00BB2B8C"/>
    <w:rsid w:val="00BC5D67"/>
    <w:rsid w:val="00BD066F"/>
    <w:rsid w:val="00BD6D45"/>
    <w:rsid w:val="00BE1D68"/>
    <w:rsid w:val="00BE28A1"/>
    <w:rsid w:val="00BE4E32"/>
    <w:rsid w:val="00BE51C1"/>
    <w:rsid w:val="00BF0299"/>
    <w:rsid w:val="00BF0A71"/>
    <w:rsid w:val="00BF4201"/>
    <w:rsid w:val="00BF5EFE"/>
    <w:rsid w:val="00C01B28"/>
    <w:rsid w:val="00C025FD"/>
    <w:rsid w:val="00C04ACD"/>
    <w:rsid w:val="00C073E4"/>
    <w:rsid w:val="00C13448"/>
    <w:rsid w:val="00C1487F"/>
    <w:rsid w:val="00C16375"/>
    <w:rsid w:val="00C30A1A"/>
    <w:rsid w:val="00C3109C"/>
    <w:rsid w:val="00C55B54"/>
    <w:rsid w:val="00C56859"/>
    <w:rsid w:val="00C62408"/>
    <w:rsid w:val="00C63504"/>
    <w:rsid w:val="00C64AA5"/>
    <w:rsid w:val="00C70B3C"/>
    <w:rsid w:val="00C8156F"/>
    <w:rsid w:val="00C83AE9"/>
    <w:rsid w:val="00C87241"/>
    <w:rsid w:val="00CA4B73"/>
    <w:rsid w:val="00CA7374"/>
    <w:rsid w:val="00CB2918"/>
    <w:rsid w:val="00CB3CB6"/>
    <w:rsid w:val="00CB7470"/>
    <w:rsid w:val="00CC0ADB"/>
    <w:rsid w:val="00CC57D9"/>
    <w:rsid w:val="00CD4031"/>
    <w:rsid w:val="00CD5BC4"/>
    <w:rsid w:val="00CE05D7"/>
    <w:rsid w:val="00CE2334"/>
    <w:rsid w:val="00CE2B2B"/>
    <w:rsid w:val="00CE315B"/>
    <w:rsid w:val="00CE41F4"/>
    <w:rsid w:val="00CE6D85"/>
    <w:rsid w:val="00CF0C1E"/>
    <w:rsid w:val="00CF3665"/>
    <w:rsid w:val="00CF559D"/>
    <w:rsid w:val="00D060BB"/>
    <w:rsid w:val="00D1518A"/>
    <w:rsid w:val="00D22A07"/>
    <w:rsid w:val="00D24346"/>
    <w:rsid w:val="00D25911"/>
    <w:rsid w:val="00D2685B"/>
    <w:rsid w:val="00D31085"/>
    <w:rsid w:val="00D337D7"/>
    <w:rsid w:val="00D3447E"/>
    <w:rsid w:val="00D355FB"/>
    <w:rsid w:val="00D443F3"/>
    <w:rsid w:val="00D46BA8"/>
    <w:rsid w:val="00D53CA7"/>
    <w:rsid w:val="00D55696"/>
    <w:rsid w:val="00D56ECA"/>
    <w:rsid w:val="00D57191"/>
    <w:rsid w:val="00D57234"/>
    <w:rsid w:val="00D70BB1"/>
    <w:rsid w:val="00D7487B"/>
    <w:rsid w:val="00D7488D"/>
    <w:rsid w:val="00D76149"/>
    <w:rsid w:val="00D81C7B"/>
    <w:rsid w:val="00DA25FE"/>
    <w:rsid w:val="00DA4808"/>
    <w:rsid w:val="00DA5AD8"/>
    <w:rsid w:val="00DB2902"/>
    <w:rsid w:val="00DC13E2"/>
    <w:rsid w:val="00DC7004"/>
    <w:rsid w:val="00DD14B9"/>
    <w:rsid w:val="00DD5D7C"/>
    <w:rsid w:val="00DD6436"/>
    <w:rsid w:val="00DE5411"/>
    <w:rsid w:val="00DF0A13"/>
    <w:rsid w:val="00E00CFC"/>
    <w:rsid w:val="00E056D1"/>
    <w:rsid w:val="00E07A56"/>
    <w:rsid w:val="00E101E5"/>
    <w:rsid w:val="00E11592"/>
    <w:rsid w:val="00E141CF"/>
    <w:rsid w:val="00E211B1"/>
    <w:rsid w:val="00E33328"/>
    <w:rsid w:val="00E41F48"/>
    <w:rsid w:val="00E446AF"/>
    <w:rsid w:val="00E4679E"/>
    <w:rsid w:val="00E50D8D"/>
    <w:rsid w:val="00E603BF"/>
    <w:rsid w:val="00E620CC"/>
    <w:rsid w:val="00E63FC6"/>
    <w:rsid w:val="00E65C58"/>
    <w:rsid w:val="00E70B3C"/>
    <w:rsid w:val="00E7179E"/>
    <w:rsid w:val="00E73B88"/>
    <w:rsid w:val="00E75BAF"/>
    <w:rsid w:val="00E839F9"/>
    <w:rsid w:val="00E86A2B"/>
    <w:rsid w:val="00E958FD"/>
    <w:rsid w:val="00EA01DE"/>
    <w:rsid w:val="00EA0408"/>
    <w:rsid w:val="00EA16FE"/>
    <w:rsid w:val="00EB4EF8"/>
    <w:rsid w:val="00EC32D3"/>
    <w:rsid w:val="00EC4891"/>
    <w:rsid w:val="00EC5023"/>
    <w:rsid w:val="00EC67B2"/>
    <w:rsid w:val="00EC71A0"/>
    <w:rsid w:val="00ED3B6D"/>
    <w:rsid w:val="00ED3BBF"/>
    <w:rsid w:val="00ED3CD3"/>
    <w:rsid w:val="00ED5091"/>
    <w:rsid w:val="00ED71FB"/>
    <w:rsid w:val="00EE1591"/>
    <w:rsid w:val="00EE3DFA"/>
    <w:rsid w:val="00EF2FD6"/>
    <w:rsid w:val="00EF4C67"/>
    <w:rsid w:val="00EF7A3A"/>
    <w:rsid w:val="00F02099"/>
    <w:rsid w:val="00F13F2A"/>
    <w:rsid w:val="00F16011"/>
    <w:rsid w:val="00F16702"/>
    <w:rsid w:val="00F16BB5"/>
    <w:rsid w:val="00F21A8A"/>
    <w:rsid w:val="00F30F3C"/>
    <w:rsid w:val="00F33AC9"/>
    <w:rsid w:val="00F33C06"/>
    <w:rsid w:val="00F36967"/>
    <w:rsid w:val="00F4458B"/>
    <w:rsid w:val="00F5145F"/>
    <w:rsid w:val="00F52E71"/>
    <w:rsid w:val="00F5308C"/>
    <w:rsid w:val="00F60B0A"/>
    <w:rsid w:val="00F62F15"/>
    <w:rsid w:val="00F631AC"/>
    <w:rsid w:val="00F71228"/>
    <w:rsid w:val="00F733C2"/>
    <w:rsid w:val="00F7387C"/>
    <w:rsid w:val="00F75002"/>
    <w:rsid w:val="00F7512E"/>
    <w:rsid w:val="00F756FD"/>
    <w:rsid w:val="00F770DF"/>
    <w:rsid w:val="00F8031E"/>
    <w:rsid w:val="00F8610A"/>
    <w:rsid w:val="00F86751"/>
    <w:rsid w:val="00F86826"/>
    <w:rsid w:val="00FB01F9"/>
    <w:rsid w:val="00FC4E41"/>
    <w:rsid w:val="00FC6EE4"/>
    <w:rsid w:val="00FD2C58"/>
    <w:rsid w:val="00FD51E2"/>
    <w:rsid w:val="00FF0F32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6E49C"/>
  <w15:docId w15:val="{0AA80780-4300-485E-8E06-562FBF67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910C83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DE5411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DE5411"/>
  </w:style>
  <w:style w:type="paragraph" w:styleId="Pis">
    <w:name w:val="header"/>
    <w:basedOn w:val="Normaallaad"/>
    <w:link w:val="PisMrk"/>
    <w:uiPriority w:val="99"/>
    <w:rsid w:val="00584473"/>
    <w:pPr>
      <w:tabs>
        <w:tab w:val="center" w:pos="4320"/>
        <w:tab w:val="right" w:pos="8640"/>
      </w:tabs>
    </w:pPr>
  </w:style>
  <w:style w:type="character" w:styleId="Kommentaariviide">
    <w:name w:val="annotation reference"/>
    <w:semiHidden/>
    <w:rsid w:val="0030210A"/>
    <w:rPr>
      <w:sz w:val="16"/>
      <w:szCs w:val="16"/>
    </w:rPr>
  </w:style>
  <w:style w:type="paragraph" w:styleId="Kommentaaritekst">
    <w:name w:val="annotation text"/>
    <w:basedOn w:val="Normaallaad"/>
    <w:semiHidden/>
    <w:rsid w:val="003021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30210A"/>
    <w:rPr>
      <w:b/>
      <w:bCs/>
    </w:rPr>
  </w:style>
  <w:style w:type="paragraph" w:styleId="Jutumullitekst">
    <w:name w:val="Balloon Text"/>
    <w:basedOn w:val="Normaallaad"/>
    <w:semiHidden/>
    <w:rsid w:val="0030210A"/>
    <w:rPr>
      <w:rFonts w:ascii="Tahoma" w:hAnsi="Tahoma" w:cs="Tahoma"/>
      <w:sz w:val="16"/>
      <w:szCs w:val="16"/>
    </w:rPr>
  </w:style>
  <w:style w:type="paragraph" w:customStyle="1" w:styleId="Vrvilineloendrhk11">
    <w:name w:val="Värviline loend – rõhk 11"/>
    <w:basedOn w:val="Normaallaad"/>
    <w:uiPriority w:val="34"/>
    <w:qFormat/>
    <w:rsid w:val="00E4679E"/>
    <w:pPr>
      <w:ind w:left="708"/>
    </w:pPr>
  </w:style>
  <w:style w:type="paragraph" w:styleId="Loendilik">
    <w:name w:val="List Paragraph"/>
    <w:aliases w:val="Red list paragraph"/>
    <w:basedOn w:val="Normaallaad"/>
    <w:uiPriority w:val="34"/>
    <w:qFormat/>
    <w:rsid w:val="00A04822"/>
    <w:pPr>
      <w:ind w:left="720"/>
    </w:pPr>
  </w:style>
  <w:style w:type="paragraph" w:styleId="Redaktsioon">
    <w:name w:val="Revision"/>
    <w:hidden/>
    <w:uiPriority w:val="99"/>
    <w:semiHidden/>
    <w:rsid w:val="008C6889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EE3DFA"/>
  </w:style>
  <w:style w:type="character" w:customStyle="1" w:styleId="apple-converted-space">
    <w:name w:val="apple-converted-space"/>
    <w:rsid w:val="003E0803"/>
  </w:style>
  <w:style w:type="character" w:styleId="Hperlink">
    <w:name w:val="Hyperlink"/>
    <w:rsid w:val="00861C93"/>
    <w:rPr>
      <w:color w:val="0563C1"/>
      <w:u w:val="single"/>
    </w:rPr>
  </w:style>
  <w:style w:type="character" w:customStyle="1" w:styleId="JalusMrk">
    <w:name w:val="Jalus Märk"/>
    <w:link w:val="Jalus"/>
    <w:uiPriority w:val="99"/>
    <w:rsid w:val="0042114E"/>
    <w:rPr>
      <w:sz w:val="24"/>
      <w:szCs w:val="24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72695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83D3-32CA-4BED-AF2B-C9EEE21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3556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KOMPROMISSLEPING</vt:lpstr>
      <vt:lpstr>KOMPROMISSLEPING</vt:lpstr>
      <vt:lpstr>KOMPROMISSLEPING</vt:lpstr>
    </vt:vector>
  </TitlesOfParts>
  <Company>Advokaadibüroo Pohla &amp; Hallmägi</Company>
  <LinksUpToDate>false</LinksUpToDate>
  <CharactersWithSpaces>4160</CharactersWithSpaces>
  <SharedDoc>false</SharedDoc>
  <HLinks>
    <vt:vector size="42" baseType="variant"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mailto:m.mannik@phlaw.ee</vt:lpwstr>
      </vt:variant>
      <vt:variant>
        <vt:lpwstr/>
      </vt:variant>
      <vt:variant>
        <vt:i4>2752539</vt:i4>
      </vt:variant>
      <vt:variant>
        <vt:i4>15</vt:i4>
      </vt:variant>
      <vt:variant>
        <vt:i4>0</vt:i4>
      </vt:variant>
      <vt:variant>
        <vt:i4>5</vt:i4>
      </vt:variant>
      <vt:variant>
        <vt:lpwstr>mailto:jaan.saulin@harju.maavalitsus.ee</vt:lpwstr>
      </vt:variant>
      <vt:variant>
        <vt:lpwstr/>
      </vt:variant>
      <vt:variant>
        <vt:i4>196733</vt:i4>
      </vt:variant>
      <vt:variant>
        <vt:i4>12</vt:i4>
      </vt:variant>
      <vt:variant>
        <vt:i4>0</vt:i4>
      </vt:variant>
      <vt:variant>
        <vt:i4>5</vt:i4>
      </vt:variant>
      <vt:variant>
        <vt:lpwstr>mailto:ivika.maavere@tallinnlv.ee</vt:lpwstr>
      </vt:variant>
      <vt:variant>
        <vt:lpwstr/>
      </vt:variant>
      <vt:variant>
        <vt:i4>2424911</vt:i4>
      </vt:variant>
      <vt:variant>
        <vt:i4>9</vt:i4>
      </vt:variant>
      <vt:variant>
        <vt:i4>0</vt:i4>
      </vt:variant>
      <vt:variant>
        <vt:i4>5</vt:i4>
      </vt:variant>
      <vt:variant>
        <vt:lpwstr>mailto:liisi.hallikma@kprojekt.ee</vt:lpwstr>
      </vt:variant>
      <vt:variant>
        <vt:lpwstr/>
      </vt:variant>
      <vt:variant>
        <vt:i4>4194363</vt:i4>
      </vt:variant>
      <vt:variant>
        <vt:i4>6</vt:i4>
      </vt:variant>
      <vt:variant>
        <vt:i4>0</vt:i4>
      </vt:variant>
      <vt:variant>
        <vt:i4>5</vt:i4>
      </vt:variant>
      <vt:variant>
        <vt:lpwstr>mailto:reet.sarv@tallinnlv.ee</vt:lpwstr>
      </vt:variant>
      <vt:variant>
        <vt:lpwstr/>
      </vt:variant>
      <vt:variant>
        <vt:i4>6422603</vt:i4>
      </vt:variant>
      <vt:variant>
        <vt:i4>3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mailto:helen.madison@harju.maavalitsus.ee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KOMPROMISSLEPING</dc:title>
  <dc:creator>Pohla &amp; Hallmägi</dc:creator>
  <cp:lastModifiedBy>Martin Männik</cp:lastModifiedBy>
  <cp:revision>3</cp:revision>
  <cp:lastPrinted>2026-05-29T06:31:00Z</cp:lastPrinted>
  <dcterms:created xsi:type="dcterms:W3CDTF">2026-05-29T07:47:00Z</dcterms:created>
  <dcterms:modified xsi:type="dcterms:W3CDTF">2026-05-29T07:47:00Z</dcterms:modified>
</cp:coreProperties>
</file>